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68"/>
        <w:gridCol w:w="7371"/>
      </w:tblGrid>
      <w:tr w:rsidR="00314E8D" w:rsidRPr="00C25675" w:rsidTr="005F3BE6">
        <w:tc>
          <w:tcPr>
            <w:tcW w:w="2268" w:type="dxa"/>
            <w:vAlign w:val="center"/>
          </w:tcPr>
          <w:p w:rsidR="00984DE5" w:rsidRPr="00917A9A" w:rsidRDefault="00314E8D" w:rsidP="00B27253">
            <w:pPr>
              <w:pStyle w:val="Ttulo2"/>
              <w:spacing w:before="60"/>
              <w:jc w:val="center"/>
              <w:rPr>
                <w:rFonts w:ascii="Arial" w:hAnsi="Arial" w:cs="Arial"/>
                <w:b w:val="0"/>
                <w:i w:val="0"/>
                <w:sz w:val="24"/>
                <w:szCs w:val="24"/>
              </w:rPr>
            </w:pPr>
            <w:r w:rsidRPr="00917A9A">
              <w:rPr>
                <w:rFonts w:ascii="Arial" w:hAnsi="Arial" w:cs="Arial"/>
                <w:b w:val="0"/>
                <w:i w:val="0"/>
                <w:sz w:val="24"/>
                <w:szCs w:val="24"/>
              </w:rPr>
              <w:t>TAREFA</w:t>
            </w:r>
          </w:p>
          <w:p w:rsidR="00984DE5" w:rsidRPr="00C25675" w:rsidRDefault="00314E8D" w:rsidP="00B27253">
            <w:pPr>
              <w:spacing w:before="60" w:after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Trabalho de Pares</w:t>
            </w:r>
          </w:p>
        </w:tc>
        <w:tc>
          <w:tcPr>
            <w:tcW w:w="7371" w:type="dxa"/>
            <w:vAlign w:val="center"/>
          </w:tcPr>
          <w:p w:rsidR="00984DE5" w:rsidRPr="00C25675" w:rsidRDefault="008123D6" w:rsidP="00B27253">
            <w:pPr>
              <w:spacing w:before="60" w:after="60"/>
              <w:jc w:val="center"/>
              <w:rPr>
                <w:rFonts w:ascii="Arial" w:hAnsi="Arial" w:cs="Arial"/>
                <w:b/>
                <w:caps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FUNÇÃO QUADRÁTICA</w:t>
            </w:r>
            <w:r w:rsidR="008B10C2">
              <w:rPr>
                <w:rFonts w:ascii="Arial" w:hAnsi="Arial" w:cs="Arial"/>
                <w:b/>
                <w:sz w:val="24"/>
                <w:szCs w:val="24"/>
              </w:rPr>
              <w:t xml:space="preserve"> com o </w:t>
            </w:r>
            <w:proofErr w:type="spellStart"/>
            <w:r w:rsidR="00B74358">
              <w:rPr>
                <w:rFonts w:ascii="Arial" w:hAnsi="Arial" w:cs="Arial"/>
                <w:b/>
                <w:i/>
                <w:sz w:val="24"/>
                <w:szCs w:val="24"/>
              </w:rPr>
              <w:t>GeoG</w:t>
            </w:r>
            <w:r w:rsidR="008B10C2" w:rsidRPr="00C47837">
              <w:rPr>
                <w:rFonts w:ascii="Arial" w:hAnsi="Arial" w:cs="Arial"/>
                <w:b/>
                <w:i/>
                <w:sz w:val="24"/>
                <w:szCs w:val="24"/>
              </w:rPr>
              <w:t>ebra</w:t>
            </w:r>
            <w:proofErr w:type="spellEnd"/>
          </w:p>
        </w:tc>
      </w:tr>
    </w:tbl>
    <w:p w:rsidR="00881134" w:rsidRDefault="00881134" w:rsidP="00256837">
      <w:pPr>
        <w:tabs>
          <w:tab w:val="left" w:pos="6120"/>
        </w:tabs>
        <w:spacing w:before="120"/>
        <w:rPr>
          <w:sz w:val="24"/>
          <w:szCs w:val="24"/>
        </w:rPr>
      </w:pPr>
    </w:p>
    <w:p w:rsidR="007576E4" w:rsidRDefault="008123D6" w:rsidP="001F53F0">
      <w:pPr>
        <w:pStyle w:val="PargrafodaLista"/>
        <w:numPr>
          <w:ilvl w:val="0"/>
          <w:numId w:val="5"/>
        </w:numPr>
        <w:tabs>
          <w:tab w:val="left" w:pos="6120"/>
        </w:tabs>
        <w:spacing w:after="0"/>
        <w:ind w:left="567" w:hanging="567"/>
        <w:jc w:val="both"/>
        <w:rPr>
          <w:sz w:val="24"/>
          <w:szCs w:val="24"/>
        </w:rPr>
      </w:pPr>
      <w:r w:rsidRPr="007576E4">
        <w:rPr>
          <w:sz w:val="24"/>
          <w:szCs w:val="24"/>
        </w:rPr>
        <w:t xml:space="preserve">Considera a função </w:t>
      </w:r>
      <w:r w:rsidR="00EC5D09" w:rsidRPr="00EC5D09">
        <w:rPr>
          <w:position w:val="-10"/>
        </w:rPr>
        <w:object w:dxaOrig="24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8pt;height:16.1pt" o:ole="">
            <v:imagedata r:id="rId8" o:title=""/>
          </v:shape>
          <o:OLEObject Type="Embed" ProgID="Equation.DSMT4" ShapeID="_x0000_i1025" DrawAspect="Content" ObjectID="_1634929123" r:id="rId9"/>
        </w:object>
      </w:r>
      <w:r w:rsidRPr="007576E4">
        <w:rPr>
          <w:sz w:val="24"/>
          <w:szCs w:val="24"/>
        </w:rPr>
        <w:t xml:space="preserve"> que a cada número </w:t>
      </w:r>
      <w:r w:rsidR="00EC5D09" w:rsidRPr="00EC5D09">
        <w:rPr>
          <w:position w:val="-6"/>
        </w:rPr>
        <w:object w:dxaOrig="200" w:dyaOrig="220">
          <v:shape id="_x0000_i1026" type="#_x0000_t75" style="width:10.2pt;height:10.75pt" o:ole="">
            <v:imagedata r:id="rId10" o:title=""/>
          </v:shape>
          <o:OLEObject Type="Embed" ProgID="Equation.DSMT4" ShapeID="_x0000_i1026" DrawAspect="Content" ObjectID="_1634929124" r:id="rId11"/>
        </w:object>
      </w:r>
      <w:r w:rsidRPr="007576E4">
        <w:rPr>
          <w:sz w:val="24"/>
          <w:szCs w:val="24"/>
        </w:rPr>
        <w:t xml:space="preserve"> faz corresponder o seu qua</w:t>
      </w:r>
      <w:r w:rsidR="00EC5D09" w:rsidRPr="007576E4">
        <w:rPr>
          <w:sz w:val="24"/>
          <w:szCs w:val="24"/>
        </w:rPr>
        <w:t>drad</w:t>
      </w:r>
      <w:r w:rsidRPr="007576E4">
        <w:rPr>
          <w:sz w:val="24"/>
          <w:szCs w:val="24"/>
        </w:rPr>
        <w:t xml:space="preserve">o, isto é, cuja expressão algébrica é </w:t>
      </w:r>
      <w:r w:rsidRPr="008123D6">
        <w:rPr>
          <w:position w:val="-14"/>
        </w:rPr>
        <w:object w:dxaOrig="1020" w:dyaOrig="400">
          <v:shape id="_x0000_i1027" type="#_x0000_t75" style="width:51.05pt;height:19.9pt" o:ole="">
            <v:imagedata r:id="rId12" o:title=""/>
          </v:shape>
          <o:OLEObject Type="Embed" ProgID="Equation.DSMT4" ShapeID="_x0000_i1027" DrawAspect="Content" ObjectID="_1634929125" r:id="rId13"/>
        </w:object>
      </w:r>
      <w:r w:rsidRPr="007576E4">
        <w:rPr>
          <w:sz w:val="24"/>
          <w:szCs w:val="24"/>
        </w:rPr>
        <w:t>.</w:t>
      </w:r>
    </w:p>
    <w:p w:rsidR="008123D6" w:rsidRPr="007576E4" w:rsidRDefault="008123D6" w:rsidP="001F53F0">
      <w:pPr>
        <w:pStyle w:val="PargrafodaLista"/>
        <w:tabs>
          <w:tab w:val="left" w:pos="6120"/>
        </w:tabs>
        <w:spacing w:after="120" w:line="240" w:lineRule="auto"/>
        <w:ind w:left="567"/>
        <w:jc w:val="both"/>
        <w:rPr>
          <w:sz w:val="24"/>
          <w:szCs w:val="24"/>
        </w:rPr>
      </w:pPr>
      <w:r w:rsidRPr="007576E4">
        <w:rPr>
          <w:sz w:val="24"/>
          <w:szCs w:val="24"/>
        </w:rPr>
        <w:t xml:space="preserve">O </w:t>
      </w:r>
      <w:r w:rsidRPr="00DB2D0F">
        <w:rPr>
          <w:b/>
          <w:color w:val="0070C0"/>
          <w:sz w:val="24"/>
          <w:szCs w:val="24"/>
        </w:rPr>
        <w:t>gráfico</w:t>
      </w:r>
      <w:r w:rsidRPr="007576E4">
        <w:rPr>
          <w:sz w:val="24"/>
          <w:szCs w:val="24"/>
        </w:rPr>
        <w:t xml:space="preserve"> desta função é o </w:t>
      </w:r>
      <w:r w:rsidRPr="00DB2D0F">
        <w:rPr>
          <w:b/>
          <w:color w:val="0070C0"/>
          <w:sz w:val="24"/>
          <w:szCs w:val="24"/>
        </w:rPr>
        <w:t>conjunto dos pares ordenados</w:t>
      </w:r>
      <w:r w:rsidRPr="007576E4">
        <w:rPr>
          <w:sz w:val="24"/>
          <w:szCs w:val="24"/>
        </w:rPr>
        <w:t xml:space="preserve"> da forma </w:t>
      </w:r>
      <w:r w:rsidRPr="008123D6">
        <w:rPr>
          <w:position w:val="-16"/>
        </w:rPr>
        <w:object w:dxaOrig="680" w:dyaOrig="440">
          <v:shape id="_x0000_i1028" type="#_x0000_t75" style="width:33.85pt;height:22.05pt" o:ole="">
            <v:imagedata r:id="rId14" o:title=""/>
          </v:shape>
          <o:OLEObject Type="Embed" ProgID="Equation.DSMT4" ShapeID="_x0000_i1028" DrawAspect="Content" ObjectID="_1634929126" r:id="rId15"/>
        </w:object>
      </w:r>
      <w:r w:rsidRPr="007576E4">
        <w:rPr>
          <w:sz w:val="24"/>
          <w:szCs w:val="24"/>
        </w:rPr>
        <w:t>.</w:t>
      </w:r>
    </w:p>
    <w:p w:rsidR="008123D6" w:rsidRPr="00677CDC" w:rsidRDefault="00DB2D0F" w:rsidP="00677CDC">
      <w:pPr>
        <w:pStyle w:val="PargrafodaLista"/>
        <w:numPr>
          <w:ilvl w:val="1"/>
          <w:numId w:val="5"/>
        </w:numPr>
        <w:spacing w:before="120"/>
        <w:ind w:left="567" w:hanging="567"/>
        <w:jc w:val="both"/>
        <w:rPr>
          <w:sz w:val="24"/>
          <w:szCs w:val="24"/>
        </w:rPr>
      </w:pPr>
      <w:r>
        <w:rPr>
          <w:sz w:val="24"/>
          <w:szCs w:val="24"/>
        </w:rPr>
        <w:t>C</w:t>
      </w:r>
      <w:r w:rsidR="008123D6" w:rsidRPr="007576E4">
        <w:rPr>
          <w:sz w:val="24"/>
          <w:szCs w:val="24"/>
        </w:rPr>
        <w:t xml:space="preserve">omeça por descobrir alguns </w:t>
      </w:r>
      <w:r>
        <w:rPr>
          <w:sz w:val="24"/>
          <w:szCs w:val="24"/>
        </w:rPr>
        <w:t>dos</w:t>
      </w:r>
      <w:r w:rsidR="00677CDC">
        <w:rPr>
          <w:sz w:val="24"/>
          <w:szCs w:val="24"/>
        </w:rPr>
        <w:t xml:space="preserve"> </w:t>
      </w:r>
      <w:r w:rsidR="008123D6" w:rsidRPr="007576E4">
        <w:rPr>
          <w:sz w:val="24"/>
          <w:szCs w:val="24"/>
        </w:rPr>
        <w:t>pontos</w:t>
      </w:r>
      <w:r>
        <w:rPr>
          <w:sz w:val="24"/>
          <w:szCs w:val="24"/>
        </w:rPr>
        <w:t xml:space="preserve"> do gráfico da</w:t>
      </w:r>
      <w:r w:rsidRPr="007576E4">
        <w:rPr>
          <w:sz w:val="24"/>
          <w:szCs w:val="24"/>
        </w:rPr>
        <w:t xml:space="preserve"> função</w:t>
      </w:r>
      <w:r>
        <w:rPr>
          <w:sz w:val="24"/>
          <w:szCs w:val="24"/>
        </w:rPr>
        <w:t xml:space="preserve"> </w:t>
      </w:r>
      <w:r w:rsidRPr="00EC5D09">
        <w:rPr>
          <w:position w:val="-10"/>
        </w:rPr>
        <w:object w:dxaOrig="240" w:dyaOrig="320">
          <v:shape id="_x0000_i1142" type="#_x0000_t75" style="width:11.8pt;height:16.1pt" o:ole="">
            <v:imagedata r:id="rId8" o:title=""/>
          </v:shape>
          <o:OLEObject Type="Embed" ProgID="Equation.DSMT4" ShapeID="_x0000_i1142" DrawAspect="Content" ObjectID="_1634929127" r:id="rId16"/>
        </w:object>
      </w:r>
      <w:r w:rsidR="008123D6" w:rsidRPr="007576E4">
        <w:rPr>
          <w:sz w:val="24"/>
          <w:szCs w:val="24"/>
        </w:rPr>
        <w:t>, completando as tabelas seguintes:</w:t>
      </w:r>
    </w:p>
    <w:tbl>
      <w:tblPr>
        <w:tblStyle w:val="Tabelacomgrelha"/>
        <w:tblW w:w="0" w:type="auto"/>
        <w:tblInd w:w="1384" w:type="dxa"/>
        <w:tblLook w:val="04A0"/>
      </w:tblPr>
      <w:tblGrid>
        <w:gridCol w:w="809"/>
        <w:gridCol w:w="1176"/>
        <w:gridCol w:w="2497"/>
        <w:gridCol w:w="763"/>
        <w:gridCol w:w="1134"/>
      </w:tblGrid>
      <w:tr w:rsidR="008123D6" w:rsidTr="00567C57">
        <w:tc>
          <w:tcPr>
            <w:tcW w:w="809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6"/>
                <w:sz w:val="24"/>
                <w:szCs w:val="24"/>
              </w:rPr>
              <w:object w:dxaOrig="200" w:dyaOrig="220">
                <v:shape id="_x0000_i1029" type="#_x0000_t75" style="width:10.2pt;height:10.75pt" o:ole="">
                  <v:imagedata r:id="rId17" o:title=""/>
                </v:shape>
                <o:OLEObject Type="Embed" ProgID="Equation.DSMT4" ShapeID="_x0000_i1029" DrawAspect="Content" ObjectID="_1634929128" r:id="rId18"/>
              </w:object>
            </w:r>
          </w:p>
        </w:tc>
        <w:tc>
          <w:tcPr>
            <w:tcW w:w="1176" w:type="dxa"/>
            <w:tcBorders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10"/>
                <w:sz w:val="24"/>
                <w:szCs w:val="24"/>
              </w:rPr>
              <w:object w:dxaOrig="660" w:dyaOrig="360">
                <v:shape id="_x0000_i1030" type="#_x0000_t75" style="width:32.8pt;height:18.25pt" o:ole="">
                  <v:imagedata r:id="rId19" o:title=""/>
                </v:shape>
                <o:OLEObject Type="Embed" ProgID="Equation.DSMT4" ShapeID="_x0000_i1030" DrawAspect="Content" ObjectID="_1634929129" r:id="rId20"/>
              </w:object>
            </w:r>
          </w:p>
        </w:tc>
        <w:tc>
          <w:tcPr>
            <w:tcW w:w="2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763" w:type="dxa"/>
            <w:tcBorders>
              <w:lef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6"/>
                <w:sz w:val="24"/>
                <w:szCs w:val="24"/>
              </w:rPr>
              <w:object w:dxaOrig="200" w:dyaOrig="220">
                <v:shape id="_x0000_i1031" type="#_x0000_t75" style="width:10.2pt;height:10.75pt" o:ole="">
                  <v:imagedata r:id="rId21" o:title=""/>
                </v:shape>
                <o:OLEObject Type="Embed" ProgID="Equation.DSMT4" ShapeID="_x0000_i1031" DrawAspect="Content" ObjectID="_1634929130" r:id="rId22"/>
              </w:object>
            </w:r>
          </w:p>
        </w:tc>
        <w:tc>
          <w:tcPr>
            <w:tcW w:w="1134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10"/>
                <w:sz w:val="24"/>
                <w:szCs w:val="24"/>
              </w:rPr>
              <w:object w:dxaOrig="660" w:dyaOrig="360">
                <v:shape id="_x0000_i1032" type="#_x0000_t75" style="width:32.8pt;height:18.25pt" o:ole="">
                  <v:imagedata r:id="rId23" o:title=""/>
                </v:shape>
                <o:OLEObject Type="Embed" ProgID="Equation.DSMT4" ShapeID="_x0000_i1032" DrawAspect="Content" ObjectID="_1634929131" r:id="rId24"/>
              </w:object>
            </w:r>
          </w:p>
        </w:tc>
      </w:tr>
      <w:tr w:rsidR="008123D6" w:rsidTr="00567C57">
        <w:tc>
          <w:tcPr>
            <w:tcW w:w="809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4"/>
                <w:sz w:val="24"/>
                <w:szCs w:val="24"/>
              </w:rPr>
              <w:object w:dxaOrig="320" w:dyaOrig="260">
                <v:shape id="_x0000_i1033" type="#_x0000_t75" style="width:16.1pt;height:12.9pt" o:ole="">
                  <v:imagedata r:id="rId25" o:title=""/>
                </v:shape>
                <o:OLEObject Type="Embed" ProgID="Equation.DSMT4" ShapeID="_x0000_i1033" DrawAspect="Content" ObjectID="_1634929132" r:id="rId26"/>
              </w:object>
            </w:r>
          </w:p>
        </w:tc>
        <w:tc>
          <w:tcPr>
            <w:tcW w:w="1176" w:type="dxa"/>
            <w:tcBorders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14"/>
                <w:sz w:val="24"/>
                <w:szCs w:val="24"/>
              </w:rPr>
              <w:object w:dxaOrig="960" w:dyaOrig="400">
                <v:shape id="_x0000_i1034" type="#_x0000_t75" style="width:47.8pt;height:19.9pt" o:ole="">
                  <v:imagedata r:id="rId27" o:title=""/>
                </v:shape>
                <o:OLEObject Type="Embed" ProgID="Equation.DSMT4" ShapeID="_x0000_i1034" DrawAspect="Content" ObjectID="_1634929133" r:id="rId28"/>
              </w:object>
            </w:r>
          </w:p>
        </w:tc>
        <w:tc>
          <w:tcPr>
            <w:tcW w:w="2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763" w:type="dxa"/>
            <w:tcBorders>
              <w:left w:val="single" w:sz="4" w:space="0" w:color="auto"/>
            </w:tcBorders>
          </w:tcPr>
          <w:p w:rsidR="008123D6" w:rsidRDefault="00B74358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0</w:t>
            </w:r>
          </w:p>
        </w:tc>
        <w:tc>
          <w:tcPr>
            <w:tcW w:w="1134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</w:tr>
      <w:tr w:rsidR="008123D6" w:rsidTr="00567C57">
        <w:tc>
          <w:tcPr>
            <w:tcW w:w="809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6"/>
                <w:sz w:val="24"/>
                <w:szCs w:val="24"/>
              </w:rPr>
              <w:object w:dxaOrig="320" w:dyaOrig="279">
                <v:shape id="_x0000_i1035" type="#_x0000_t75" style="width:16.1pt;height:13.95pt" o:ole="">
                  <v:imagedata r:id="rId29" o:title=""/>
                </v:shape>
                <o:OLEObject Type="Embed" ProgID="Equation.DSMT4" ShapeID="_x0000_i1035" DrawAspect="Content" ObjectID="_1634929134" r:id="rId30"/>
              </w:object>
            </w:r>
          </w:p>
        </w:tc>
        <w:tc>
          <w:tcPr>
            <w:tcW w:w="1176" w:type="dxa"/>
            <w:tcBorders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2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763" w:type="dxa"/>
            <w:tcBorders>
              <w:left w:val="single" w:sz="4" w:space="0" w:color="auto"/>
            </w:tcBorders>
          </w:tcPr>
          <w:p w:rsidR="008123D6" w:rsidRDefault="00B74358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</w:tr>
      <w:tr w:rsidR="008123D6" w:rsidTr="00567C57">
        <w:tc>
          <w:tcPr>
            <w:tcW w:w="809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4"/>
                <w:sz w:val="24"/>
                <w:szCs w:val="24"/>
              </w:rPr>
              <w:object w:dxaOrig="320" w:dyaOrig="260">
                <v:shape id="_x0000_i1036" type="#_x0000_t75" style="width:16.1pt;height:12.9pt" o:ole="">
                  <v:imagedata r:id="rId31" o:title=""/>
                </v:shape>
                <o:OLEObject Type="Embed" ProgID="Equation.DSMT4" ShapeID="_x0000_i1036" DrawAspect="Content" ObjectID="_1634929135" r:id="rId32"/>
              </w:object>
            </w:r>
          </w:p>
        </w:tc>
        <w:tc>
          <w:tcPr>
            <w:tcW w:w="1176" w:type="dxa"/>
            <w:tcBorders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2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763" w:type="dxa"/>
            <w:tcBorders>
              <w:left w:val="single" w:sz="4" w:space="0" w:color="auto"/>
            </w:tcBorders>
          </w:tcPr>
          <w:p w:rsidR="008123D6" w:rsidRDefault="00B74358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</w:tr>
      <w:tr w:rsidR="008123D6" w:rsidTr="00567C57">
        <w:tc>
          <w:tcPr>
            <w:tcW w:w="809" w:type="dxa"/>
          </w:tcPr>
          <w:p w:rsidR="008123D6" w:rsidRDefault="00B74358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 w:rsidRPr="008123D6">
              <w:rPr>
                <w:rFonts w:ascii="Calibri" w:hAnsi="Calibri"/>
                <w:position w:val="-4"/>
                <w:sz w:val="24"/>
                <w:szCs w:val="24"/>
              </w:rPr>
              <w:object w:dxaOrig="300" w:dyaOrig="260">
                <v:shape id="_x0000_i1037" type="#_x0000_t75" style="width:15.05pt;height:12.9pt" o:ole="">
                  <v:imagedata r:id="rId33" o:title=""/>
                </v:shape>
                <o:OLEObject Type="Embed" ProgID="Equation.DSMT4" ShapeID="_x0000_i1037" DrawAspect="Content" ObjectID="_1634929136" r:id="rId34"/>
              </w:object>
            </w:r>
          </w:p>
        </w:tc>
        <w:tc>
          <w:tcPr>
            <w:tcW w:w="1176" w:type="dxa"/>
            <w:tcBorders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24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763" w:type="dxa"/>
            <w:tcBorders>
              <w:left w:val="single" w:sz="4" w:space="0" w:color="auto"/>
            </w:tcBorders>
          </w:tcPr>
          <w:p w:rsidR="008123D6" w:rsidRDefault="00B74358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8123D6" w:rsidRDefault="008123D6" w:rsidP="00567C57">
            <w:pPr>
              <w:tabs>
                <w:tab w:val="left" w:pos="6120"/>
              </w:tabs>
              <w:spacing w:before="60" w:after="60"/>
              <w:jc w:val="center"/>
              <w:rPr>
                <w:rFonts w:ascii="Calibri" w:hAnsi="Calibri"/>
                <w:sz w:val="24"/>
                <w:szCs w:val="24"/>
              </w:rPr>
            </w:pPr>
          </w:p>
        </w:tc>
      </w:tr>
    </w:tbl>
    <w:p w:rsidR="00EC5D09" w:rsidRPr="00EC5D09" w:rsidRDefault="00EC5D09" w:rsidP="001F53F0">
      <w:pPr>
        <w:tabs>
          <w:tab w:val="left" w:pos="6120"/>
        </w:tabs>
        <w:rPr>
          <w:sz w:val="24"/>
          <w:szCs w:val="24"/>
        </w:rPr>
      </w:pPr>
    </w:p>
    <w:p w:rsidR="00EC5D09" w:rsidRPr="007576E4" w:rsidRDefault="00EC5D09" w:rsidP="00677CDC">
      <w:pPr>
        <w:pStyle w:val="PargrafodaLista"/>
        <w:numPr>
          <w:ilvl w:val="1"/>
          <w:numId w:val="5"/>
        </w:numPr>
        <w:spacing w:before="120"/>
        <w:ind w:left="567" w:hanging="567"/>
        <w:jc w:val="both"/>
        <w:rPr>
          <w:sz w:val="24"/>
          <w:szCs w:val="24"/>
        </w:rPr>
      </w:pPr>
      <w:r w:rsidRPr="007576E4">
        <w:rPr>
          <w:sz w:val="24"/>
          <w:szCs w:val="24"/>
        </w:rPr>
        <w:t>Representa</w:t>
      </w:r>
      <w:r w:rsidR="00677CDC">
        <w:rPr>
          <w:sz w:val="24"/>
          <w:szCs w:val="24"/>
        </w:rPr>
        <w:t>,</w:t>
      </w:r>
      <w:r w:rsidRPr="007576E4">
        <w:rPr>
          <w:sz w:val="24"/>
          <w:szCs w:val="24"/>
        </w:rPr>
        <w:t xml:space="preserve"> </w:t>
      </w:r>
      <w:r w:rsidR="00677CDC" w:rsidRPr="007576E4">
        <w:rPr>
          <w:sz w:val="24"/>
          <w:szCs w:val="24"/>
        </w:rPr>
        <w:t>no referencial abaixo</w:t>
      </w:r>
      <w:r w:rsidR="00677CDC">
        <w:rPr>
          <w:sz w:val="24"/>
          <w:szCs w:val="24"/>
        </w:rPr>
        <w:t>,</w:t>
      </w:r>
      <w:r w:rsidRPr="007576E4">
        <w:rPr>
          <w:sz w:val="24"/>
          <w:szCs w:val="24"/>
        </w:rPr>
        <w:t xml:space="preserve"> </w:t>
      </w:r>
      <w:r w:rsidR="00677CDC">
        <w:rPr>
          <w:sz w:val="24"/>
          <w:szCs w:val="24"/>
        </w:rPr>
        <w:t xml:space="preserve">os pontos que obtiveste e, de seguida, traça a curva que melhor se </w:t>
      </w:r>
      <w:r w:rsidR="001F53F0">
        <w:rPr>
          <w:sz w:val="24"/>
          <w:szCs w:val="24"/>
        </w:rPr>
        <w:t>aproxima desses pontos, par</w:t>
      </w:r>
      <w:r w:rsidR="00677CDC">
        <w:rPr>
          <w:sz w:val="24"/>
          <w:szCs w:val="24"/>
        </w:rPr>
        <w:t>a obte</w:t>
      </w:r>
      <w:r w:rsidR="001F53F0">
        <w:rPr>
          <w:sz w:val="24"/>
          <w:szCs w:val="24"/>
        </w:rPr>
        <w:t xml:space="preserve">res uma </w:t>
      </w:r>
      <w:r w:rsidR="001F53F0" w:rsidRPr="00DB2D0F">
        <w:rPr>
          <w:b/>
          <w:color w:val="0070C0"/>
          <w:sz w:val="24"/>
          <w:szCs w:val="24"/>
        </w:rPr>
        <w:t>representação gráfica</w:t>
      </w:r>
      <w:r w:rsidR="001F53F0">
        <w:rPr>
          <w:sz w:val="24"/>
          <w:szCs w:val="24"/>
        </w:rPr>
        <w:t xml:space="preserve"> da função</w:t>
      </w:r>
      <w:r w:rsidR="00677CDC">
        <w:rPr>
          <w:sz w:val="24"/>
          <w:szCs w:val="24"/>
        </w:rPr>
        <w:t xml:space="preserve"> </w:t>
      </w:r>
      <w:r w:rsidRPr="00EC5D09">
        <w:rPr>
          <w:position w:val="-10"/>
        </w:rPr>
        <w:object w:dxaOrig="240" w:dyaOrig="320">
          <v:shape id="_x0000_i1038" type="#_x0000_t75" style="width:11.8pt;height:16.1pt" o:ole="">
            <v:imagedata r:id="rId8" o:title=""/>
          </v:shape>
          <o:OLEObject Type="Embed" ProgID="Equation.DSMT4" ShapeID="_x0000_i1038" DrawAspect="Content" ObjectID="_1634929137" r:id="rId35"/>
        </w:object>
      </w:r>
      <w:r w:rsidR="00677CDC">
        <w:rPr>
          <w:sz w:val="24"/>
          <w:szCs w:val="24"/>
        </w:rPr>
        <w:t>.</w:t>
      </w:r>
    </w:p>
    <w:p w:rsidR="008123D6" w:rsidRPr="00EC5D09" w:rsidRDefault="001F53F0" w:rsidP="001F53F0">
      <w:pPr>
        <w:tabs>
          <w:tab w:val="left" w:pos="6120"/>
        </w:tabs>
        <w:spacing w:before="12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391150" cy="3308639"/>
            <wp:effectExtent l="1905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773" cy="3310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3D6" w:rsidRDefault="008123D6" w:rsidP="00D073BA">
      <w:pPr>
        <w:tabs>
          <w:tab w:val="left" w:pos="6120"/>
        </w:tabs>
        <w:jc w:val="center"/>
        <w:rPr>
          <w:rFonts w:ascii="Calibri" w:hAnsi="Calibri"/>
          <w:b/>
          <w:i/>
          <w:sz w:val="24"/>
          <w:szCs w:val="24"/>
        </w:rPr>
      </w:pPr>
    </w:p>
    <w:p w:rsidR="00E66C13" w:rsidRDefault="00792468" w:rsidP="00792468">
      <w:pPr>
        <w:spacing w:before="120"/>
        <w:ind w:left="709" w:hanging="709"/>
        <w:rPr>
          <w:rFonts w:asciiTheme="minorHAnsi" w:hAnsiTheme="minorHAnsi"/>
          <w:sz w:val="24"/>
          <w:szCs w:val="22"/>
        </w:rPr>
      </w:pPr>
      <w:r w:rsidRPr="00792468">
        <w:rPr>
          <w:rFonts w:asciiTheme="minorHAnsi" w:hAnsiTheme="minorHAnsi"/>
          <w:b/>
          <w:sz w:val="24"/>
          <w:szCs w:val="22"/>
        </w:rPr>
        <w:t>Notas:</w:t>
      </w:r>
      <w:r w:rsidRPr="00792468">
        <w:rPr>
          <w:rFonts w:asciiTheme="minorHAnsi" w:hAnsiTheme="minorHAnsi"/>
          <w:sz w:val="24"/>
          <w:szCs w:val="22"/>
        </w:rPr>
        <w:t xml:space="preserve"> </w:t>
      </w:r>
      <w:r w:rsidRPr="00792468">
        <w:rPr>
          <w:rFonts w:asciiTheme="minorHAnsi" w:hAnsiTheme="minorHAnsi"/>
          <w:sz w:val="24"/>
          <w:szCs w:val="22"/>
        </w:rPr>
        <w:tab/>
      </w:r>
      <w:r w:rsidR="00EC5D09" w:rsidRPr="00792468">
        <w:rPr>
          <w:rFonts w:asciiTheme="minorHAnsi" w:hAnsiTheme="minorHAnsi"/>
          <w:sz w:val="24"/>
          <w:szCs w:val="22"/>
        </w:rPr>
        <w:t>Os pontos que obtiveste estão sobre uma linha curva</w:t>
      </w:r>
      <w:r w:rsidR="00DB2D0F">
        <w:rPr>
          <w:rFonts w:asciiTheme="minorHAnsi" w:hAnsiTheme="minorHAnsi"/>
          <w:sz w:val="24"/>
          <w:szCs w:val="22"/>
        </w:rPr>
        <w:t>, a que se chama</w:t>
      </w:r>
      <w:r w:rsidR="00EC5D09" w:rsidRPr="00792468">
        <w:rPr>
          <w:rFonts w:asciiTheme="minorHAnsi" w:hAnsiTheme="minorHAnsi"/>
          <w:sz w:val="24"/>
          <w:szCs w:val="22"/>
        </w:rPr>
        <w:t xml:space="preserve"> </w:t>
      </w:r>
      <w:r w:rsidR="00EC5D09" w:rsidRPr="00567C57">
        <w:rPr>
          <w:rFonts w:asciiTheme="minorHAnsi" w:hAnsiTheme="minorHAnsi"/>
          <w:b/>
          <w:color w:val="FF0000"/>
          <w:sz w:val="24"/>
          <w:szCs w:val="22"/>
        </w:rPr>
        <w:t>parábola</w:t>
      </w:r>
      <w:r w:rsidR="00E66C13">
        <w:rPr>
          <w:rFonts w:asciiTheme="minorHAnsi" w:hAnsiTheme="minorHAnsi"/>
          <w:sz w:val="24"/>
          <w:szCs w:val="22"/>
        </w:rPr>
        <w:t>.</w:t>
      </w:r>
    </w:p>
    <w:p w:rsidR="00792468" w:rsidRPr="00792468" w:rsidRDefault="00EC5D09" w:rsidP="00E66C13">
      <w:pPr>
        <w:spacing w:before="120"/>
        <w:ind w:left="709"/>
        <w:rPr>
          <w:rFonts w:asciiTheme="minorHAnsi" w:hAnsiTheme="minorHAnsi"/>
          <w:sz w:val="24"/>
          <w:szCs w:val="22"/>
        </w:rPr>
      </w:pPr>
      <w:r w:rsidRPr="00792468">
        <w:rPr>
          <w:rFonts w:asciiTheme="minorHAnsi" w:hAnsiTheme="minorHAnsi"/>
          <w:sz w:val="24"/>
          <w:szCs w:val="22"/>
        </w:rPr>
        <w:t xml:space="preserve">Trata-se de uma parábola de </w:t>
      </w:r>
      <w:r w:rsidRPr="00567C57">
        <w:rPr>
          <w:rFonts w:asciiTheme="minorHAnsi" w:hAnsiTheme="minorHAnsi"/>
          <w:b/>
          <w:color w:val="FF0000"/>
          <w:sz w:val="24"/>
          <w:szCs w:val="22"/>
        </w:rPr>
        <w:t>eixo vertical</w:t>
      </w:r>
      <w:r w:rsidRPr="00792468">
        <w:rPr>
          <w:rFonts w:asciiTheme="minorHAnsi" w:hAnsiTheme="minorHAnsi"/>
          <w:sz w:val="24"/>
          <w:szCs w:val="22"/>
        </w:rPr>
        <w:t xml:space="preserve"> </w:t>
      </w:r>
      <w:r w:rsidR="007576E4" w:rsidRPr="00792468">
        <w:rPr>
          <w:rFonts w:asciiTheme="minorHAnsi" w:hAnsiTheme="minorHAnsi"/>
          <w:sz w:val="24"/>
          <w:szCs w:val="22"/>
        </w:rPr>
        <w:t xml:space="preserve">(o eixo </w:t>
      </w:r>
      <w:proofErr w:type="spellStart"/>
      <w:r w:rsidR="007576E4" w:rsidRPr="00792468">
        <w:rPr>
          <w:rFonts w:asciiTheme="minorHAnsi" w:hAnsiTheme="minorHAnsi"/>
          <w:i/>
          <w:sz w:val="24"/>
          <w:szCs w:val="22"/>
        </w:rPr>
        <w:t>Oy</w:t>
      </w:r>
      <w:proofErr w:type="spellEnd"/>
      <w:r w:rsidR="007576E4" w:rsidRPr="00792468">
        <w:rPr>
          <w:rFonts w:asciiTheme="minorHAnsi" w:hAnsiTheme="minorHAnsi"/>
          <w:sz w:val="24"/>
          <w:szCs w:val="22"/>
        </w:rPr>
        <w:t>)</w:t>
      </w:r>
      <w:r w:rsidR="001F53F0" w:rsidRPr="00792468">
        <w:rPr>
          <w:rFonts w:asciiTheme="minorHAnsi" w:hAnsiTheme="minorHAnsi"/>
          <w:sz w:val="24"/>
          <w:szCs w:val="22"/>
        </w:rPr>
        <w:t xml:space="preserve"> </w:t>
      </w:r>
      <w:r w:rsidRPr="00792468">
        <w:rPr>
          <w:rFonts w:asciiTheme="minorHAnsi" w:hAnsiTheme="minorHAnsi"/>
          <w:sz w:val="24"/>
          <w:szCs w:val="22"/>
        </w:rPr>
        <w:t xml:space="preserve">e </w:t>
      </w:r>
      <w:r w:rsidRPr="00567C57">
        <w:rPr>
          <w:rFonts w:asciiTheme="minorHAnsi" w:hAnsiTheme="minorHAnsi"/>
          <w:b/>
          <w:color w:val="FF0000"/>
          <w:sz w:val="24"/>
          <w:szCs w:val="22"/>
        </w:rPr>
        <w:t>vértice na origem</w:t>
      </w:r>
      <w:r w:rsidR="007576E4" w:rsidRPr="00792468">
        <w:rPr>
          <w:rFonts w:asciiTheme="minorHAnsi" w:hAnsiTheme="minorHAnsi"/>
          <w:sz w:val="24"/>
          <w:szCs w:val="22"/>
        </w:rPr>
        <w:t>.</w:t>
      </w:r>
    </w:p>
    <w:p w:rsidR="00EC5D09" w:rsidRPr="00792468" w:rsidRDefault="00EC5D09" w:rsidP="00792468">
      <w:pPr>
        <w:spacing w:before="120"/>
        <w:ind w:left="709"/>
        <w:rPr>
          <w:rFonts w:asciiTheme="minorHAnsi" w:hAnsiTheme="minorHAnsi"/>
          <w:sz w:val="24"/>
          <w:szCs w:val="22"/>
        </w:rPr>
      </w:pPr>
      <w:r w:rsidRPr="00792468">
        <w:rPr>
          <w:rFonts w:asciiTheme="minorHAnsi" w:hAnsiTheme="minorHAnsi"/>
          <w:sz w:val="24"/>
          <w:szCs w:val="22"/>
        </w:rPr>
        <w:t xml:space="preserve">A função </w:t>
      </w:r>
      <w:r w:rsidRPr="00792468">
        <w:rPr>
          <w:rFonts w:asciiTheme="minorHAnsi" w:hAnsiTheme="minorHAnsi"/>
          <w:position w:val="-10"/>
          <w:sz w:val="24"/>
          <w:szCs w:val="22"/>
        </w:rPr>
        <w:object w:dxaOrig="240" w:dyaOrig="320">
          <v:shape id="_x0000_i1039" type="#_x0000_t75" style="width:11.8pt;height:16.1pt" o:ole="">
            <v:imagedata r:id="rId8" o:title=""/>
          </v:shape>
          <o:OLEObject Type="Embed" ProgID="Equation.DSMT4" ShapeID="_x0000_i1039" DrawAspect="Content" ObjectID="_1634929138" r:id="rId37"/>
        </w:object>
      </w:r>
      <w:r w:rsidRPr="00792468">
        <w:rPr>
          <w:rFonts w:asciiTheme="minorHAnsi" w:hAnsiTheme="minorHAnsi"/>
          <w:sz w:val="24"/>
          <w:szCs w:val="22"/>
        </w:rPr>
        <w:t xml:space="preserve">, que acabaste de representar graficamente, é uma função do tipo </w:t>
      </w:r>
      <w:r w:rsidRPr="00792468">
        <w:rPr>
          <w:rFonts w:asciiTheme="minorHAnsi" w:hAnsiTheme="minorHAnsi"/>
          <w:position w:val="-14"/>
          <w:sz w:val="24"/>
          <w:szCs w:val="22"/>
        </w:rPr>
        <w:object w:dxaOrig="1140" w:dyaOrig="400">
          <v:shape id="_x0000_i1040" type="#_x0000_t75" style="width:56.95pt;height:19.9pt" o:ole="">
            <v:imagedata r:id="rId38" o:title=""/>
          </v:shape>
          <o:OLEObject Type="Embed" ProgID="Equation.DSMT4" ShapeID="_x0000_i1040" DrawAspect="Content" ObjectID="_1634929139" r:id="rId39"/>
        </w:object>
      </w:r>
      <w:r w:rsidRPr="00792468">
        <w:rPr>
          <w:rFonts w:asciiTheme="minorHAnsi" w:hAnsiTheme="minorHAnsi"/>
          <w:sz w:val="24"/>
          <w:szCs w:val="22"/>
        </w:rPr>
        <w:t xml:space="preserve">, sendo </w:t>
      </w:r>
      <w:r w:rsidRPr="00792468">
        <w:rPr>
          <w:rFonts w:asciiTheme="minorHAnsi" w:hAnsiTheme="minorHAnsi"/>
          <w:position w:val="-6"/>
          <w:sz w:val="24"/>
          <w:szCs w:val="22"/>
        </w:rPr>
        <w:object w:dxaOrig="200" w:dyaOrig="220">
          <v:shape id="_x0000_i1041" type="#_x0000_t75" style="width:10.2pt;height:10.75pt" o:ole="">
            <v:imagedata r:id="rId40" o:title=""/>
          </v:shape>
          <o:OLEObject Type="Embed" ProgID="Equation.DSMT4" ShapeID="_x0000_i1041" DrawAspect="Content" ObjectID="_1634929140" r:id="rId41"/>
        </w:object>
      </w:r>
      <w:r w:rsidRPr="00792468">
        <w:rPr>
          <w:rFonts w:asciiTheme="minorHAnsi" w:hAnsiTheme="minorHAnsi"/>
          <w:sz w:val="24"/>
          <w:szCs w:val="22"/>
        </w:rPr>
        <w:t xml:space="preserve"> um número real diferente de zero. Neste caso, </w:t>
      </w:r>
      <w:r w:rsidRPr="00792468">
        <w:rPr>
          <w:rFonts w:asciiTheme="minorHAnsi" w:hAnsiTheme="minorHAnsi"/>
          <w:position w:val="-6"/>
          <w:sz w:val="24"/>
          <w:szCs w:val="22"/>
        </w:rPr>
        <w:object w:dxaOrig="520" w:dyaOrig="279">
          <v:shape id="_x0000_i1042" type="#_x0000_t75" style="width:25.8pt;height:13.95pt" o:ole="">
            <v:imagedata r:id="rId42" o:title=""/>
          </v:shape>
          <o:OLEObject Type="Embed" ProgID="Equation.DSMT4" ShapeID="_x0000_i1042" DrawAspect="Content" ObjectID="_1634929141" r:id="rId43"/>
        </w:object>
      </w:r>
      <w:r w:rsidRPr="00792468">
        <w:rPr>
          <w:rFonts w:asciiTheme="minorHAnsi" w:hAnsiTheme="minorHAnsi"/>
          <w:sz w:val="24"/>
          <w:szCs w:val="22"/>
        </w:rPr>
        <w:t>.</w:t>
      </w:r>
    </w:p>
    <w:p w:rsidR="00567C57" w:rsidRDefault="007576E4" w:rsidP="00A728F5">
      <w:pPr>
        <w:pStyle w:val="PargrafodaLista"/>
        <w:numPr>
          <w:ilvl w:val="0"/>
          <w:numId w:val="5"/>
        </w:numPr>
        <w:tabs>
          <w:tab w:val="left" w:pos="6120"/>
        </w:tabs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lastRenderedPageBreak/>
        <w:t>Estu</w:t>
      </w:r>
      <w:r w:rsidR="00567C57" w:rsidRPr="00567C57">
        <w:rPr>
          <w:rFonts w:asciiTheme="minorHAnsi" w:hAnsiTheme="minorHAnsi"/>
          <w:sz w:val="24"/>
          <w:szCs w:val="24"/>
        </w:rPr>
        <w:t>demos agora outras funções desta família</w:t>
      </w:r>
      <w:r w:rsidR="00D073BA">
        <w:rPr>
          <w:rFonts w:asciiTheme="minorHAnsi" w:hAnsiTheme="minorHAnsi"/>
          <w:sz w:val="24"/>
          <w:szCs w:val="24"/>
        </w:rPr>
        <w:t xml:space="preserve">, </w:t>
      </w:r>
      <w:r w:rsidR="00D073BA" w:rsidRPr="00792468">
        <w:rPr>
          <w:rFonts w:asciiTheme="minorHAnsi" w:hAnsiTheme="minorHAnsi"/>
          <w:position w:val="-14"/>
          <w:sz w:val="24"/>
        </w:rPr>
        <w:object w:dxaOrig="1140" w:dyaOrig="400">
          <v:shape id="_x0000_i1143" type="#_x0000_t75" style="width:56.95pt;height:19.9pt" o:ole="">
            <v:imagedata r:id="rId38" o:title=""/>
          </v:shape>
          <o:OLEObject Type="Embed" ProgID="Equation.DSMT4" ShapeID="_x0000_i1143" DrawAspect="Content" ObjectID="_1634929142" r:id="rId44"/>
        </w:object>
      </w:r>
      <w:r w:rsidR="00D073BA">
        <w:rPr>
          <w:rFonts w:asciiTheme="minorHAnsi" w:hAnsiTheme="minorHAnsi"/>
          <w:sz w:val="24"/>
        </w:rPr>
        <w:t>,</w:t>
      </w:r>
      <w:r w:rsidR="00567C57">
        <w:rPr>
          <w:rFonts w:asciiTheme="minorHAnsi" w:hAnsiTheme="minorHAnsi"/>
          <w:sz w:val="24"/>
          <w:szCs w:val="24"/>
        </w:rPr>
        <w:t xml:space="preserve"> com recurso ao </w:t>
      </w:r>
      <w:proofErr w:type="spellStart"/>
      <w:r w:rsidR="00567C57">
        <w:rPr>
          <w:rFonts w:asciiTheme="minorHAnsi" w:hAnsiTheme="minorHAnsi"/>
          <w:sz w:val="24"/>
          <w:szCs w:val="24"/>
        </w:rPr>
        <w:t>GeoGebra.</w:t>
      </w:r>
      <w:proofErr w:type="spellEnd"/>
    </w:p>
    <w:p w:rsidR="00EC5D09" w:rsidRDefault="007576E4" w:rsidP="00A728F5">
      <w:pPr>
        <w:pStyle w:val="PargrafodaLista"/>
        <w:tabs>
          <w:tab w:val="left" w:pos="6120"/>
        </w:tabs>
        <w:spacing w:after="0" w:line="360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t xml:space="preserve">Para </w:t>
      </w:r>
      <w:r w:rsidR="00567C57">
        <w:rPr>
          <w:rFonts w:asciiTheme="minorHAnsi" w:hAnsiTheme="minorHAnsi"/>
          <w:sz w:val="24"/>
          <w:szCs w:val="24"/>
        </w:rPr>
        <w:t>tal realiza os passos seguintes:</w:t>
      </w:r>
    </w:p>
    <w:p w:rsidR="00567C57" w:rsidRPr="00567C57" w:rsidRDefault="00567C57" w:rsidP="00A728F5">
      <w:pPr>
        <w:pStyle w:val="PargrafodaLista"/>
        <w:tabs>
          <w:tab w:val="left" w:pos="6120"/>
        </w:tabs>
        <w:spacing w:after="0" w:line="360" w:lineRule="auto"/>
        <w:ind w:left="567"/>
        <w:jc w:val="both"/>
        <w:rPr>
          <w:rFonts w:asciiTheme="minorHAnsi" w:hAnsiTheme="minorHAnsi"/>
          <w:sz w:val="24"/>
          <w:szCs w:val="24"/>
        </w:rPr>
      </w:pPr>
    </w:p>
    <w:p w:rsidR="00E91F4E" w:rsidRPr="00567C57" w:rsidRDefault="007576E4" w:rsidP="00A728F5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t xml:space="preserve">Abre o programa </w:t>
      </w:r>
      <w:proofErr w:type="spellStart"/>
      <w:r w:rsidRPr="00D073BA">
        <w:rPr>
          <w:rFonts w:asciiTheme="minorHAnsi" w:hAnsiTheme="minorHAnsi"/>
          <w:i/>
          <w:sz w:val="24"/>
          <w:szCs w:val="24"/>
        </w:rPr>
        <w:t>GeoGebra</w:t>
      </w:r>
      <w:proofErr w:type="spellEnd"/>
      <w:r w:rsidR="00A728F5" w:rsidRPr="00D073BA">
        <w:rPr>
          <w:rFonts w:asciiTheme="minorHAnsi" w:hAnsiTheme="minorHAnsi"/>
          <w:i/>
          <w:sz w:val="24"/>
          <w:szCs w:val="24"/>
        </w:rPr>
        <w:t xml:space="preserve"> Clássico</w:t>
      </w:r>
      <w:r w:rsidR="00A728F5">
        <w:rPr>
          <w:rFonts w:asciiTheme="minorHAnsi" w:hAnsiTheme="minorHAnsi"/>
          <w:sz w:val="24"/>
          <w:szCs w:val="24"/>
        </w:rPr>
        <w:t xml:space="preserve"> (opção </w:t>
      </w:r>
      <w:r w:rsidR="00A728F5" w:rsidRPr="00D073BA">
        <w:rPr>
          <w:rFonts w:asciiTheme="minorHAnsi" w:hAnsiTheme="minorHAnsi"/>
          <w:i/>
          <w:sz w:val="24"/>
          <w:szCs w:val="24"/>
        </w:rPr>
        <w:t>Geometria</w:t>
      </w:r>
      <w:r w:rsidR="00A728F5">
        <w:rPr>
          <w:rFonts w:asciiTheme="minorHAnsi" w:hAnsiTheme="minorHAnsi"/>
          <w:sz w:val="24"/>
          <w:szCs w:val="24"/>
        </w:rPr>
        <w:t>)</w:t>
      </w:r>
      <w:r w:rsidRPr="00567C57">
        <w:rPr>
          <w:rFonts w:asciiTheme="minorHAnsi" w:hAnsiTheme="minorHAnsi"/>
          <w:sz w:val="24"/>
          <w:szCs w:val="24"/>
        </w:rPr>
        <w:t>.</w:t>
      </w:r>
      <w:r w:rsidR="00E91F4E" w:rsidRPr="00567C57">
        <w:rPr>
          <w:rFonts w:asciiTheme="minorHAnsi" w:hAnsiTheme="minorHAnsi"/>
          <w:sz w:val="24"/>
          <w:szCs w:val="24"/>
        </w:rPr>
        <w:t xml:space="preserve"> </w:t>
      </w:r>
    </w:p>
    <w:p w:rsidR="00EC5D09" w:rsidRDefault="007576E4" w:rsidP="00A728F5">
      <w:pPr>
        <w:pStyle w:val="PargrafodaLista"/>
        <w:spacing w:after="0" w:line="360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t xml:space="preserve">Podes descarregar e instalar o programa em </w:t>
      </w:r>
      <w:r w:rsidR="00677CDC" w:rsidRPr="008B4750">
        <w:rPr>
          <w:rFonts w:asciiTheme="minorHAnsi" w:hAnsiTheme="minorHAnsi"/>
          <w:i/>
          <w:color w:val="0070C0"/>
          <w:sz w:val="24"/>
          <w:szCs w:val="24"/>
        </w:rPr>
        <w:t>www.geogebra.org</w:t>
      </w:r>
      <w:r w:rsidRPr="00567C57">
        <w:rPr>
          <w:rFonts w:asciiTheme="minorHAnsi" w:hAnsiTheme="minorHAnsi"/>
          <w:sz w:val="24"/>
          <w:szCs w:val="24"/>
        </w:rPr>
        <w:t xml:space="preserve"> (é gratuito)</w:t>
      </w:r>
      <w:r w:rsidR="00E91F4E" w:rsidRPr="00567C57">
        <w:rPr>
          <w:rFonts w:asciiTheme="minorHAnsi" w:hAnsiTheme="minorHAnsi"/>
          <w:sz w:val="24"/>
          <w:szCs w:val="24"/>
        </w:rPr>
        <w:t>.</w:t>
      </w:r>
    </w:p>
    <w:p w:rsidR="00567C57" w:rsidRPr="00567C57" w:rsidRDefault="00567C57" w:rsidP="00A728F5">
      <w:pPr>
        <w:pStyle w:val="PargrafodaLista"/>
        <w:spacing w:after="0" w:line="240" w:lineRule="auto"/>
        <w:ind w:left="567"/>
        <w:jc w:val="both"/>
        <w:rPr>
          <w:rFonts w:asciiTheme="minorHAnsi" w:hAnsiTheme="minorHAnsi"/>
          <w:sz w:val="24"/>
          <w:szCs w:val="24"/>
        </w:rPr>
      </w:pPr>
    </w:p>
    <w:p w:rsidR="007576E4" w:rsidRDefault="00D073BA" w:rsidP="00A728F5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pt-P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72.3pt;margin-top:26.1pt;width:0;height:44.15pt;z-index:251659264;mso-position-vertical:absolute" o:connectortype="straight" strokecolor="red">
            <v:stroke endarrow="classic"/>
          </v:shape>
        </w:pict>
      </w:r>
      <w:r w:rsidR="00A728F5">
        <w:rPr>
          <w:rFonts w:asciiTheme="minorHAnsi" w:hAnsiTheme="minorHAnsi"/>
          <w:sz w:val="24"/>
          <w:szCs w:val="24"/>
        </w:rPr>
        <w:t xml:space="preserve">Na </w:t>
      </w:r>
      <w:r w:rsidR="00A728F5" w:rsidRPr="00D073BA">
        <w:rPr>
          <w:rFonts w:asciiTheme="minorHAnsi" w:hAnsiTheme="minorHAnsi"/>
          <w:i/>
          <w:color w:val="FF0000"/>
          <w:sz w:val="24"/>
          <w:szCs w:val="24"/>
        </w:rPr>
        <w:t>Barra de Estilos</w:t>
      </w:r>
      <w:r w:rsidR="008B4750">
        <w:rPr>
          <w:rFonts w:asciiTheme="minorHAnsi" w:hAnsiTheme="minorHAnsi"/>
          <w:sz w:val="24"/>
          <w:szCs w:val="24"/>
        </w:rPr>
        <w:t>, s</w:t>
      </w:r>
      <w:r w:rsidR="007576E4" w:rsidRPr="00567C57">
        <w:rPr>
          <w:rFonts w:asciiTheme="minorHAnsi" w:hAnsiTheme="minorHAnsi"/>
          <w:sz w:val="24"/>
          <w:szCs w:val="24"/>
        </w:rPr>
        <w:t xml:space="preserve">eleciona as opções </w:t>
      </w:r>
      <w:r w:rsidR="008B4750">
        <w:rPr>
          <w:rFonts w:asciiTheme="minorHAnsi" w:hAnsiTheme="minorHAnsi"/>
          <w:sz w:val="24"/>
          <w:szCs w:val="24"/>
        </w:rPr>
        <w:t xml:space="preserve">mostrar </w:t>
      </w:r>
      <w:r w:rsidR="00A728F5">
        <w:rPr>
          <w:rFonts w:asciiTheme="minorHAnsi" w:hAnsiTheme="minorHAnsi"/>
          <w:sz w:val="24"/>
          <w:szCs w:val="24"/>
        </w:rPr>
        <w:t>eixos</w:t>
      </w:r>
      <w:r w:rsidR="008B4750">
        <w:rPr>
          <w:rFonts w:asciiTheme="minorHAnsi" w:hAnsiTheme="minorHAnsi"/>
          <w:sz w:val="24"/>
          <w:szCs w:val="24"/>
        </w:rPr>
        <w:t xml:space="preserve"> e grelha</w:t>
      </w:r>
      <w:r w:rsidR="000D40C5">
        <w:rPr>
          <w:rFonts w:asciiTheme="minorHAnsi" w:hAnsiTheme="minorHAnsi"/>
          <w:sz w:val="24"/>
          <w:szCs w:val="24"/>
        </w:rPr>
        <w:t>: comando</w:t>
      </w:r>
      <w:r w:rsidR="00A728F5">
        <w:rPr>
          <w:rFonts w:asciiTheme="minorHAnsi" w:hAnsiTheme="minorHAnsi"/>
          <w:sz w:val="24"/>
          <w:szCs w:val="24"/>
        </w:rPr>
        <w:t>s</w:t>
      </w:r>
      <w:r w:rsidR="008B4750">
        <w:rPr>
          <w:rFonts w:asciiTheme="minorHAnsi" w:hAnsiTheme="minorHAnsi"/>
          <w:sz w:val="24"/>
          <w:szCs w:val="24"/>
        </w:rPr>
        <w:t xml:space="preserve"> </w:t>
      </w:r>
      <w:r w:rsidR="00A728F5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520037" cy="252483"/>
            <wp:effectExtent l="19050" t="0" r="0" b="0"/>
            <wp:docPr id="10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20859" t="23900" r="75355" b="7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2" cy="2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8F5">
        <w:rPr>
          <w:rFonts w:asciiTheme="minorHAnsi" w:hAnsiTheme="minorHAnsi"/>
          <w:sz w:val="24"/>
          <w:szCs w:val="24"/>
        </w:rPr>
        <w:t>.</w:t>
      </w:r>
    </w:p>
    <w:p w:rsidR="00AA4A00" w:rsidRDefault="00C83504" w:rsidP="00D073BA">
      <w:pPr>
        <w:pStyle w:val="PargrafodaLista"/>
        <w:spacing w:after="0" w:line="360" w:lineRule="auto"/>
        <w:ind w:left="567"/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pt-PT"/>
        </w:rPr>
        <w:pict>
          <v:group id="_x0000_s1053" style="position:absolute;left:0;text-align:left;margin-left:79.65pt;margin-top:31.2pt;width:9pt;height:89.35pt;z-index:251662336" coordorigin="2727,5133" coordsize="180,1597">
            <v:shape id="_x0000_s1051" type="#_x0000_t32" style="position:absolute;left:2727;top:5133;width:180;height:1;mso-position-horizontal:absolute;mso-position-vertical:absolute" o:connectortype="straight" strokecolor="red">
              <v:stroke endarrow="classic"/>
            </v:shape>
            <v:shape id="_x0000_s1052" type="#_x0000_t32" style="position:absolute;left:2727;top:5133;width:0;height:1597" o:connectortype="straight" strokecolor="red"/>
          </v:group>
        </w:pict>
      </w:r>
      <w:r w:rsidR="00D073BA">
        <w:rPr>
          <w:rFonts w:asciiTheme="minorHAnsi" w:hAnsiTheme="minorHAnsi"/>
          <w:noProof/>
          <w:sz w:val="24"/>
          <w:szCs w:val="24"/>
          <w:lang w:eastAsia="pt-PT"/>
        </w:rPr>
        <w:pict>
          <v:rect id="_x0000_s1046" style="position:absolute;left:0;text-align:left;margin-left:32.3pt;margin-top:39.7pt;width:114pt;height:9pt;z-index:251658240;mso-position-vertical:absolute" filled="f" strokecolor="red"/>
        </w:pict>
      </w:r>
      <w:r w:rsidR="00A728F5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1674364" cy="1260000"/>
            <wp:effectExtent l="19050" t="0" r="2036" b="0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8672" t="10465" r="55083" b="57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36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 w:rsidR="00FD62CF">
        <w:rPr>
          <w:rFonts w:asciiTheme="minorHAnsi" w:hAnsiTheme="minorHAnsi"/>
          <w:sz w:val="24"/>
          <w:szCs w:val="24"/>
        </w:rPr>
        <w:t xml:space="preserve">    </w:t>
      </w:r>
      <w:r w:rsidR="00A728F5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1937755" cy="1260000"/>
            <wp:effectExtent l="19050" t="0" r="5345" b="0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39419" t="10631" r="30290" b="57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755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0C5" w:rsidRPr="00A728F5" w:rsidRDefault="000D40C5" w:rsidP="000D40C5">
      <w:pPr>
        <w:pStyle w:val="PargrafodaLista"/>
        <w:spacing w:after="0" w:line="240" w:lineRule="auto"/>
        <w:ind w:left="567"/>
        <w:jc w:val="center"/>
        <w:rPr>
          <w:rFonts w:asciiTheme="minorHAnsi" w:hAnsiTheme="minorHAnsi"/>
          <w:sz w:val="24"/>
          <w:szCs w:val="24"/>
        </w:rPr>
      </w:pPr>
    </w:p>
    <w:p w:rsidR="001A3A9C" w:rsidRPr="00567C57" w:rsidRDefault="00C83504" w:rsidP="00A728F5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Na </w:t>
      </w:r>
      <w:r w:rsidRPr="00C83504">
        <w:rPr>
          <w:rFonts w:asciiTheme="minorHAnsi" w:hAnsiTheme="minorHAnsi"/>
          <w:i/>
          <w:color w:val="FF0000"/>
          <w:sz w:val="24"/>
          <w:szCs w:val="24"/>
        </w:rPr>
        <w:t>Barra de C</w:t>
      </w:r>
      <w:r w:rsidR="001A3A9C" w:rsidRPr="00C83504">
        <w:rPr>
          <w:rFonts w:asciiTheme="minorHAnsi" w:hAnsiTheme="minorHAnsi"/>
          <w:i/>
          <w:color w:val="FF0000"/>
          <w:sz w:val="24"/>
          <w:szCs w:val="24"/>
        </w:rPr>
        <w:t>omandos</w:t>
      </w:r>
      <w:r w:rsidR="001A3A9C" w:rsidRPr="00567C57">
        <w:rPr>
          <w:rFonts w:asciiTheme="minorHAnsi" w:hAnsiTheme="minorHAnsi"/>
          <w:sz w:val="24"/>
          <w:szCs w:val="24"/>
        </w:rPr>
        <w:t xml:space="preserve">, seleciona </w:t>
      </w:r>
      <w:r w:rsidR="001A3A9C" w:rsidRPr="00567C57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258000" cy="252000"/>
            <wp:effectExtent l="19050" t="0" r="8700" b="0"/>
            <wp:docPr id="7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52588" t="8835" r="44026" b="85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0" cy="2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4A00">
        <w:rPr>
          <w:rFonts w:asciiTheme="minorHAnsi" w:hAnsiTheme="minorHAnsi"/>
          <w:sz w:val="24"/>
          <w:szCs w:val="24"/>
        </w:rPr>
        <w:t xml:space="preserve"> (seletor) e,</w:t>
      </w:r>
      <w:r w:rsidR="001A3A9C" w:rsidRPr="00567C57">
        <w:rPr>
          <w:rFonts w:asciiTheme="minorHAnsi" w:hAnsiTheme="minorHAnsi"/>
          <w:sz w:val="24"/>
          <w:szCs w:val="24"/>
        </w:rPr>
        <w:t xml:space="preserve"> de seguida, clica num local vazio da zona gráfica. Aparecerá uma janela que deve ser preenchida do seguinte modo:</w:t>
      </w:r>
      <w:r w:rsidR="00773456" w:rsidRPr="00567C57">
        <w:rPr>
          <w:rFonts w:asciiTheme="minorHAnsi" w:hAnsiTheme="minorHAnsi"/>
          <w:sz w:val="24"/>
          <w:szCs w:val="24"/>
        </w:rPr>
        <w:tab/>
      </w:r>
      <w:r w:rsidR="001A3A9C" w:rsidRPr="00567C57">
        <w:rPr>
          <w:rFonts w:asciiTheme="minorHAnsi" w:hAnsiTheme="minorHAnsi"/>
          <w:noProof/>
          <w:sz w:val="24"/>
          <w:szCs w:val="24"/>
        </w:rPr>
        <w:t xml:space="preserve"> </w:t>
      </w:r>
    </w:p>
    <w:p w:rsidR="001A3A9C" w:rsidRDefault="00FD62CF" w:rsidP="00A728F5">
      <w:pPr>
        <w:pStyle w:val="PargrafodaLista"/>
        <w:spacing w:after="0" w:line="360" w:lineRule="auto"/>
        <w:ind w:left="567"/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pt-PT"/>
        </w:rPr>
        <w:pict>
          <v:shape id="_x0000_s1054" type="#_x0000_t32" style="position:absolute;left:0;text-align:left;margin-left:336.8pt;margin-top:106.35pt;width:.05pt;height:30pt;flip:y;z-index:251663360" o:connectortype="straight" strokecolor="red">
            <v:stroke endarrow="classic"/>
          </v:shape>
        </w:pict>
      </w:r>
      <w:r w:rsidR="004E104C" w:rsidRPr="00567C57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1928762" cy="1440000"/>
            <wp:effectExtent l="19050" t="0" r="0" b="0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9709" t="17442" r="45560" b="41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76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3456" w:rsidRPr="00567C57">
        <w:rPr>
          <w:rFonts w:asciiTheme="minorHAnsi" w:hAnsiTheme="minorHAnsi"/>
          <w:sz w:val="24"/>
          <w:szCs w:val="24"/>
        </w:rPr>
        <w:tab/>
      </w:r>
      <w:r w:rsidR="00C83504">
        <w:rPr>
          <w:rFonts w:asciiTheme="minorHAnsi" w:hAnsiTheme="minorHAnsi"/>
          <w:sz w:val="24"/>
          <w:szCs w:val="24"/>
        </w:rPr>
        <w:tab/>
      </w:r>
      <w:r w:rsidR="004E104C" w:rsidRPr="00567C57"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2020192" cy="1440000"/>
            <wp:effectExtent l="19050" t="0" r="0" b="0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8983" t="17442" r="37006" b="32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192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F55" w:rsidRPr="00567C57" w:rsidRDefault="00721F55" w:rsidP="00721F55">
      <w:pPr>
        <w:pStyle w:val="PargrafodaLista"/>
        <w:spacing w:after="0" w:line="240" w:lineRule="auto"/>
        <w:ind w:left="567"/>
        <w:jc w:val="center"/>
        <w:rPr>
          <w:rFonts w:asciiTheme="minorHAnsi" w:hAnsiTheme="minorHAnsi"/>
          <w:sz w:val="24"/>
          <w:szCs w:val="24"/>
        </w:rPr>
      </w:pPr>
    </w:p>
    <w:p w:rsidR="00C83504" w:rsidRDefault="00C83504" w:rsidP="00A728F5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 w:rsidRPr="00C83504">
        <w:rPr>
          <w:rFonts w:asciiTheme="minorHAnsi" w:hAnsiTheme="minorHAnsi"/>
          <w:sz w:val="24"/>
          <w:szCs w:val="24"/>
        </w:rPr>
        <w:t xml:space="preserve">Na </w:t>
      </w:r>
      <w:r w:rsidRPr="00C83504">
        <w:rPr>
          <w:rFonts w:asciiTheme="minorHAnsi" w:hAnsiTheme="minorHAnsi"/>
          <w:i/>
          <w:sz w:val="24"/>
          <w:szCs w:val="24"/>
        </w:rPr>
        <w:t>Barra de Entrada</w:t>
      </w:r>
      <w:r w:rsidR="004E104C" w:rsidRPr="00C83504">
        <w:rPr>
          <w:rFonts w:asciiTheme="minorHAnsi" w:hAnsiTheme="minorHAnsi"/>
          <w:sz w:val="24"/>
          <w:szCs w:val="24"/>
        </w:rPr>
        <w:t xml:space="preserve"> escreve</w:t>
      </w:r>
      <w:r w:rsidR="004E104C" w:rsidRPr="00567C57">
        <w:rPr>
          <w:rFonts w:asciiTheme="minorHAnsi" w:hAnsiTheme="minorHAnsi"/>
          <w:sz w:val="24"/>
          <w:szCs w:val="24"/>
        </w:rPr>
        <w:t xml:space="preserve"> a expressão </w:t>
      </w:r>
      <w:r w:rsidR="004E104C" w:rsidRPr="00567C57">
        <w:rPr>
          <w:rFonts w:asciiTheme="minorHAnsi" w:hAnsiTheme="minorHAnsi"/>
          <w:i/>
          <w:sz w:val="24"/>
          <w:szCs w:val="24"/>
        </w:rPr>
        <w:t>y = a</w:t>
      </w:r>
      <w:r w:rsidR="004E104C" w:rsidRPr="00C83504">
        <w:rPr>
          <w:rFonts w:asciiTheme="minorHAnsi" w:hAnsiTheme="minorHAnsi"/>
          <w:i/>
          <w:sz w:val="24"/>
          <w:szCs w:val="24"/>
        </w:rPr>
        <w:t>x</w:t>
      </w:r>
      <w:r w:rsidR="004E104C" w:rsidRPr="00567C57">
        <w:rPr>
          <w:rFonts w:asciiTheme="minorHAnsi" w:hAnsiTheme="minorHAnsi"/>
          <w:sz w:val="24"/>
          <w:szCs w:val="24"/>
        </w:rPr>
        <w:t xml:space="preserve">^2. </w:t>
      </w:r>
      <w:r>
        <w:rPr>
          <w:rFonts w:asciiTheme="minorHAnsi" w:hAnsiTheme="minorHAnsi"/>
          <w:sz w:val="24"/>
          <w:szCs w:val="24"/>
        </w:rPr>
        <w:t xml:space="preserve">Se a </w:t>
      </w:r>
      <w:r w:rsidRPr="00C83504">
        <w:rPr>
          <w:rFonts w:asciiTheme="minorHAnsi" w:hAnsiTheme="minorHAnsi"/>
          <w:i/>
          <w:color w:val="FF0000"/>
          <w:sz w:val="24"/>
          <w:szCs w:val="24"/>
        </w:rPr>
        <w:t>Barra de Entrada</w:t>
      </w:r>
      <w:r>
        <w:rPr>
          <w:rFonts w:asciiTheme="minorHAnsi" w:hAnsiTheme="minorHAnsi"/>
          <w:sz w:val="24"/>
          <w:szCs w:val="24"/>
        </w:rPr>
        <w:t xml:space="preserve"> não estiver visí</w:t>
      </w:r>
      <w:r w:rsidR="00FD62CF">
        <w:rPr>
          <w:rFonts w:asciiTheme="minorHAnsi" w:hAnsiTheme="minorHAnsi"/>
          <w:sz w:val="24"/>
          <w:szCs w:val="24"/>
        </w:rPr>
        <w:t xml:space="preserve">vel escolhe </w:t>
      </w:r>
      <w:r w:rsidR="00FD62CF" w:rsidRPr="00FD62CF">
        <w:rPr>
          <w:rFonts w:asciiTheme="minorHAnsi" w:hAnsiTheme="minorHAnsi"/>
          <w:i/>
          <w:sz w:val="24"/>
          <w:szCs w:val="24"/>
        </w:rPr>
        <w:t>Campo de E</w:t>
      </w:r>
      <w:r w:rsidRPr="00FD62CF">
        <w:rPr>
          <w:rFonts w:asciiTheme="minorHAnsi" w:hAnsiTheme="minorHAnsi"/>
          <w:i/>
          <w:sz w:val="24"/>
          <w:szCs w:val="24"/>
        </w:rPr>
        <w:t>ntrada</w:t>
      </w:r>
      <w:r>
        <w:rPr>
          <w:rFonts w:asciiTheme="minorHAnsi" w:hAnsiTheme="minorHAnsi"/>
          <w:sz w:val="24"/>
          <w:szCs w:val="24"/>
        </w:rPr>
        <w:t xml:space="preserve"> no </w:t>
      </w:r>
      <w:r w:rsidRPr="00FD62CF">
        <w:rPr>
          <w:rFonts w:asciiTheme="minorHAnsi" w:hAnsiTheme="minorHAnsi"/>
          <w:i/>
          <w:sz w:val="24"/>
          <w:szCs w:val="24"/>
        </w:rPr>
        <w:t>Menu Vista</w:t>
      </w:r>
      <w:r>
        <w:rPr>
          <w:rFonts w:asciiTheme="minorHAnsi" w:hAnsiTheme="minorHAnsi"/>
          <w:sz w:val="24"/>
          <w:szCs w:val="24"/>
        </w:rPr>
        <w:t>.</w:t>
      </w:r>
    </w:p>
    <w:p w:rsidR="001A3A9C" w:rsidRDefault="004E104C" w:rsidP="00C83504">
      <w:pPr>
        <w:pStyle w:val="PargrafodaLista"/>
        <w:spacing w:after="0" w:line="360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t xml:space="preserve">Na folha gráfica surge uma parábola cujo valor de </w:t>
      </w:r>
      <w:r w:rsidRPr="00567C57">
        <w:rPr>
          <w:rFonts w:asciiTheme="minorHAnsi" w:hAnsiTheme="minorHAnsi"/>
          <w:i/>
          <w:sz w:val="24"/>
          <w:szCs w:val="24"/>
        </w:rPr>
        <w:t>a</w:t>
      </w:r>
      <w:r w:rsidR="00FD62CF">
        <w:rPr>
          <w:rFonts w:asciiTheme="minorHAnsi" w:hAnsiTheme="minorHAnsi"/>
          <w:sz w:val="24"/>
          <w:szCs w:val="24"/>
        </w:rPr>
        <w:t xml:space="preserve"> (1, neste caso, tal como mostra a</w:t>
      </w:r>
      <w:r w:rsidR="00773456" w:rsidRPr="00567C57">
        <w:rPr>
          <w:rFonts w:asciiTheme="minorHAnsi" w:hAnsiTheme="minorHAnsi"/>
          <w:sz w:val="24"/>
          <w:szCs w:val="24"/>
        </w:rPr>
        <w:t xml:space="preserve"> figura da direita)</w:t>
      </w:r>
      <w:r w:rsidR="00C83504">
        <w:rPr>
          <w:rFonts w:asciiTheme="minorHAnsi" w:hAnsiTheme="minorHAnsi"/>
          <w:sz w:val="24"/>
          <w:szCs w:val="24"/>
        </w:rPr>
        <w:t xml:space="preserve"> é aquele</w:t>
      </w:r>
      <w:r w:rsidRPr="00567C57">
        <w:rPr>
          <w:rFonts w:asciiTheme="minorHAnsi" w:hAnsiTheme="minorHAnsi"/>
          <w:sz w:val="24"/>
          <w:szCs w:val="24"/>
        </w:rPr>
        <w:t xml:space="preserve"> que está visível no seletor.</w:t>
      </w:r>
    </w:p>
    <w:p w:rsidR="00AA4A00" w:rsidRPr="00567C57" w:rsidRDefault="00AA4A00" w:rsidP="00FD62CF">
      <w:pPr>
        <w:pStyle w:val="PargrafodaLista"/>
        <w:spacing w:after="0" w:line="240" w:lineRule="auto"/>
        <w:ind w:left="567"/>
        <w:jc w:val="both"/>
        <w:rPr>
          <w:rFonts w:asciiTheme="minorHAnsi" w:hAnsiTheme="minorHAnsi"/>
          <w:sz w:val="24"/>
          <w:szCs w:val="24"/>
        </w:rPr>
      </w:pPr>
    </w:p>
    <w:p w:rsidR="004E104C" w:rsidRDefault="00FD62CF" w:rsidP="00A728F5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Com o comando Mover </w:t>
      </w:r>
      <w:r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248595" cy="252000"/>
            <wp:effectExtent l="19050" t="0" r="0" b="0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9604" t="17804" r="76957" b="7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5" cy="2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 xml:space="preserve">, </w:t>
      </w:r>
      <w:proofErr w:type="gramStart"/>
      <w:r>
        <w:rPr>
          <w:rFonts w:asciiTheme="minorHAnsi" w:hAnsiTheme="minorHAnsi"/>
          <w:sz w:val="24"/>
          <w:szCs w:val="24"/>
        </w:rPr>
        <w:t>a</w:t>
      </w:r>
      <w:r w:rsidR="00773456" w:rsidRPr="00567C57">
        <w:rPr>
          <w:rFonts w:asciiTheme="minorHAnsi" w:hAnsiTheme="minorHAnsi"/>
          <w:sz w:val="24"/>
          <w:szCs w:val="24"/>
        </w:rPr>
        <w:t>rrasta</w:t>
      </w:r>
      <w:proofErr w:type="gramEnd"/>
      <w:r w:rsidR="00773456" w:rsidRPr="00567C57">
        <w:rPr>
          <w:rFonts w:asciiTheme="minorHAnsi" w:hAnsiTheme="minorHAnsi"/>
          <w:sz w:val="24"/>
          <w:szCs w:val="24"/>
        </w:rPr>
        <w:t xml:space="preserve"> o ponto do seletor de modo a obteres a representação gráfica de outras parábolas desta família.</w:t>
      </w:r>
    </w:p>
    <w:p w:rsidR="00AA4A00" w:rsidRPr="00AA4A00" w:rsidRDefault="00AA4A00" w:rsidP="00A728F5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B74D3" w:rsidRDefault="00773456" w:rsidP="00FD62CF">
      <w:pPr>
        <w:pStyle w:val="PargrafodaLista"/>
        <w:numPr>
          <w:ilvl w:val="1"/>
          <w:numId w:val="5"/>
        </w:numPr>
        <w:spacing w:after="0" w:line="36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 w:rsidRPr="00567C57">
        <w:rPr>
          <w:rFonts w:asciiTheme="minorHAnsi" w:hAnsiTheme="minorHAnsi"/>
          <w:sz w:val="24"/>
          <w:szCs w:val="24"/>
        </w:rPr>
        <w:t xml:space="preserve">Regista o que observas, </w:t>
      </w:r>
      <w:r w:rsidR="00721F55">
        <w:rPr>
          <w:rFonts w:asciiTheme="minorHAnsi" w:hAnsiTheme="minorHAnsi"/>
          <w:sz w:val="24"/>
          <w:szCs w:val="24"/>
        </w:rPr>
        <w:t xml:space="preserve">no teu caderno, </w:t>
      </w:r>
      <w:r w:rsidRPr="00567C57">
        <w:rPr>
          <w:rFonts w:asciiTheme="minorHAnsi" w:hAnsiTheme="minorHAnsi"/>
          <w:sz w:val="24"/>
          <w:szCs w:val="24"/>
        </w:rPr>
        <w:t xml:space="preserve">descrevendo a </w:t>
      </w:r>
      <w:r w:rsidRPr="00FD62CF">
        <w:rPr>
          <w:rFonts w:asciiTheme="minorHAnsi" w:hAnsiTheme="minorHAnsi"/>
          <w:b/>
          <w:sz w:val="24"/>
          <w:szCs w:val="24"/>
        </w:rPr>
        <w:t xml:space="preserve">influência do parâmetro </w:t>
      </w:r>
      <w:r w:rsidRPr="00FD62CF">
        <w:rPr>
          <w:rFonts w:asciiTheme="minorHAnsi" w:hAnsiTheme="minorHAnsi"/>
          <w:b/>
          <w:i/>
          <w:sz w:val="24"/>
          <w:szCs w:val="24"/>
        </w:rPr>
        <w:t>a</w:t>
      </w:r>
      <w:r w:rsidRPr="00567C57">
        <w:rPr>
          <w:rFonts w:asciiTheme="minorHAnsi" w:hAnsiTheme="minorHAnsi"/>
          <w:sz w:val="24"/>
          <w:szCs w:val="24"/>
        </w:rPr>
        <w:t xml:space="preserve"> na representação gráfica das funções do tipo </w:t>
      </w:r>
      <w:r w:rsidRPr="00567C57">
        <w:rPr>
          <w:rFonts w:asciiTheme="minorHAnsi" w:hAnsiTheme="minorHAnsi"/>
          <w:position w:val="-14"/>
          <w:sz w:val="24"/>
          <w:szCs w:val="24"/>
        </w:rPr>
        <w:object w:dxaOrig="1140" w:dyaOrig="400">
          <v:shape id="_x0000_i1043" type="#_x0000_t75" style="width:56.95pt;height:19.9pt" o:ole="">
            <v:imagedata r:id="rId38" o:title=""/>
          </v:shape>
          <o:OLEObject Type="Embed" ProgID="Equation.DSMT4" ShapeID="_x0000_i1043" DrawAspect="Content" ObjectID="_1634929143" r:id="rId52"/>
        </w:object>
      </w:r>
      <w:r w:rsidRPr="00567C57">
        <w:rPr>
          <w:rFonts w:asciiTheme="minorHAnsi" w:hAnsiTheme="minorHAnsi"/>
          <w:sz w:val="24"/>
          <w:szCs w:val="24"/>
        </w:rPr>
        <w:t>.</w:t>
      </w:r>
    </w:p>
    <w:p w:rsidR="006865EA" w:rsidRDefault="006865EA" w:rsidP="006865EA">
      <w:pPr>
        <w:spacing w:line="360" w:lineRule="auto"/>
        <w:jc w:val="both"/>
        <w:rPr>
          <w:rFonts w:asciiTheme="minorHAnsi" w:eastAsia="Calibri" w:hAnsiTheme="minorHAnsi"/>
          <w:sz w:val="24"/>
          <w:szCs w:val="24"/>
          <w:lang w:eastAsia="en-US"/>
        </w:rPr>
      </w:pPr>
    </w:p>
    <w:p w:rsidR="006865EA" w:rsidRPr="006865EA" w:rsidRDefault="006865EA" w:rsidP="00354D7A">
      <w:pPr>
        <w:pStyle w:val="PargrafodaLista"/>
        <w:numPr>
          <w:ilvl w:val="0"/>
          <w:numId w:val="5"/>
        </w:numPr>
        <w:spacing w:after="0" w:line="312" w:lineRule="auto"/>
        <w:ind w:left="567" w:hanging="567"/>
        <w:jc w:val="both"/>
        <w:rPr>
          <w:rFonts w:asciiTheme="minorHAnsi" w:hAnsiTheme="minorHAnsi"/>
          <w:b/>
          <w:sz w:val="24"/>
          <w:szCs w:val="24"/>
        </w:rPr>
      </w:pPr>
      <w:r w:rsidRPr="006865EA">
        <w:rPr>
          <w:rFonts w:asciiTheme="minorHAnsi" w:hAnsiTheme="minorHAnsi"/>
          <w:b/>
          <w:sz w:val="24"/>
          <w:szCs w:val="24"/>
        </w:rPr>
        <w:lastRenderedPageBreak/>
        <w:t>Extensões da tarefa</w:t>
      </w:r>
    </w:p>
    <w:p w:rsidR="006865EA" w:rsidRDefault="006865EA" w:rsidP="00354D7A">
      <w:pPr>
        <w:pStyle w:val="PargrafodaLista"/>
        <w:numPr>
          <w:ilvl w:val="1"/>
          <w:numId w:val="5"/>
        </w:numPr>
        <w:spacing w:after="0" w:line="240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Atendendo à representação gráfica da função </w:t>
      </w:r>
      <w:r w:rsidRPr="006865EA">
        <w:rPr>
          <w:rFonts w:asciiTheme="minorHAnsi" w:hAnsiTheme="minorHAnsi"/>
          <w:position w:val="-10"/>
          <w:sz w:val="24"/>
          <w:szCs w:val="24"/>
        </w:rPr>
        <w:object w:dxaOrig="240" w:dyaOrig="320">
          <v:shape id="_x0000_i1155" type="#_x0000_t75" style="width:11.8pt;height:16.1pt" o:ole="">
            <v:imagedata r:id="rId53" o:title=""/>
          </v:shape>
          <o:OLEObject Type="Embed" ProgID="Equation.DSMT4" ShapeID="_x0000_i1155" DrawAspect="Content" ObjectID="_1634929144" r:id="rId54"/>
        </w:object>
      </w:r>
      <w:r>
        <w:rPr>
          <w:rFonts w:asciiTheme="minorHAnsi" w:hAnsiTheme="minorHAnsi"/>
          <w:sz w:val="24"/>
          <w:szCs w:val="24"/>
        </w:rPr>
        <w:t xml:space="preserve">, definida por </w:t>
      </w:r>
      <w:r w:rsidRPr="00567C57">
        <w:rPr>
          <w:rFonts w:asciiTheme="minorHAnsi" w:hAnsiTheme="minorHAnsi"/>
          <w:position w:val="-14"/>
          <w:sz w:val="24"/>
          <w:szCs w:val="24"/>
        </w:rPr>
        <w:object w:dxaOrig="1020" w:dyaOrig="400">
          <v:shape id="_x0000_i1157" type="#_x0000_t75" style="width:51.05pt;height:19.9pt" o:ole="">
            <v:imagedata r:id="rId55" o:title=""/>
          </v:shape>
          <o:OLEObject Type="Embed" ProgID="Equation.DSMT4" ShapeID="_x0000_i1157" DrawAspect="Content" ObjectID="_1634929145" r:id="rId56"/>
        </w:object>
      </w:r>
      <w:r>
        <w:rPr>
          <w:rFonts w:asciiTheme="minorHAnsi" w:hAnsiTheme="minorHAnsi"/>
          <w:sz w:val="24"/>
          <w:szCs w:val="24"/>
        </w:rPr>
        <w:t xml:space="preserve">, determina o número de soluções da equação </w:t>
      </w:r>
      <w:r w:rsidRPr="006865EA">
        <w:rPr>
          <w:rFonts w:asciiTheme="minorHAnsi" w:hAnsiTheme="minorHAnsi"/>
          <w:position w:val="-6"/>
          <w:sz w:val="24"/>
          <w:szCs w:val="24"/>
        </w:rPr>
        <w:object w:dxaOrig="660" w:dyaOrig="320">
          <v:shape id="_x0000_i1160" type="#_x0000_t75" style="width:32.8pt;height:16.1pt" o:ole="">
            <v:imagedata r:id="rId57" o:title=""/>
          </v:shape>
          <o:OLEObject Type="Embed" ProgID="Equation.DSMT4" ShapeID="_x0000_i1160" DrawAspect="Content" ObjectID="_1634929146" r:id="rId58"/>
        </w:object>
      </w:r>
      <w:r>
        <w:rPr>
          <w:rFonts w:asciiTheme="minorHAnsi" w:hAnsiTheme="minorHAnsi"/>
          <w:sz w:val="24"/>
          <w:szCs w:val="24"/>
        </w:rPr>
        <w:t>.</w:t>
      </w:r>
    </w:p>
    <w:p w:rsidR="006865EA" w:rsidRDefault="006865EA" w:rsidP="00354D7A">
      <w:pPr>
        <w:pStyle w:val="PargrafodaLista"/>
        <w:spacing w:before="120" w:after="0" w:line="240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6865EA">
        <w:rPr>
          <w:rFonts w:asciiTheme="minorHAnsi" w:hAnsiTheme="minorHAnsi"/>
          <w:b/>
          <w:i/>
          <w:sz w:val="24"/>
          <w:szCs w:val="24"/>
        </w:rPr>
        <w:t>Nota:</w:t>
      </w:r>
      <w:r>
        <w:rPr>
          <w:rFonts w:asciiTheme="minorHAnsi" w:hAnsiTheme="minorHAnsi"/>
          <w:sz w:val="24"/>
          <w:szCs w:val="24"/>
        </w:rPr>
        <w:t xml:space="preserve"> O </w:t>
      </w:r>
      <w:proofErr w:type="spellStart"/>
      <w:r>
        <w:rPr>
          <w:rFonts w:asciiTheme="minorHAnsi" w:hAnsiTheme="minorHAnsi"/>
          <w:sz w:val="24"/>
          <w:szCs w:val="24"/>
        </w:rPr>
        <w:t>GeoGebra</w:t>
      </w:r>
      <w:proofErr w:type="spellEnd"/>
      <w:r>
        <w:rPr>
          <w:rFonts w:asciiTheme="minorHAnsi" w:hAnsiTheme="minorHAnsi"/>
          <w:sz w:val="24"/>
          <w:szCs w:val="24"/>
        </w:rPr>
        <w:t xml:space="preserve"> pode dar uma ajuda</w:t>
      </w:r>
      <w:r w:rsidR="0084667C">
        <w:rPr>
          <w:rFonts w:asciiTheme="minorHAnsi" w:hAnsiTheme="minorHAnsi"/>
          <w:sz w:val="24"/>
          <w:szCs w:val="24"/>
        </w:rPr>
        <w:t>,</w:t>
      </w:r>
      <w:r>
        <w:rPr>
          <w:rFonts w:asciiTheme="minorHAnsi" w:hAnsiTheme="minorHAnsi"/>
          <w:sz w:val="24"/>
          <w:szCs w:val="24"/>
        </w:rPr>
        <w:t xml:space="preserve"> inseri</w:t>
      </w:r>
      <w:r w:rsidR="0084667C">
        <w:rPr>
          <w:rFonts w:asciiTheme="minorHAnsi" w:hAnsiTheme="minorHAnsi"/>
          <w:sz w:val="24"/>
          <w:szCs w:val="24"/>
        </w:rPr>
        <w:t>n</w:t>
      </w:r>
      <w:r>
        <w:rPr>
          <w:rFonts w:asciiTheme="minorHAnsi" w:hAnsiTheme="minorHAnsi"/>
          <w:sz w:val="24"/>
          <w:szCs w:val="24"/>
        </w:rPr>
        <w:t xml:space="preserve">do a função </w:t>
      </w:r>
      <w:r w:rsidRPr="006865EA">
        <w:rPr>
          <w:rFonts w:asciiTheme="minorHAnsi" w:hAnsiTheme="minorHAnsi"/>
          <w:position w:val="-10"/>
          <w:sz w:val="24"/>
          <w:szCs w:val="24"/>
        </w:rPr>
        <w:object w:dxaOrig="580" w:dyaOrig="320">
          <v:shape id="_x0000_i1167" type="#_x0000_t75" style="width:29pt;height:16.1pt" o:ole="">
            <v:imagedata r:id="rId59" o:title=""/>
          </v:shape>
          <o:OLEObject Type="Embed" ProgID="Equation.DSMT4" ShapeID="_x0000_i1167" DrawAspect="Content" ObjectID="_1634929147" r:id="rId60"/>
        </w:object>
      </w:r>
      <w:r>
        <w:rPr>
          <w:rFonts w:asciiTheme="minorHAnsi" w:hAnsiTheme="minorHAnsi"/>
          <w:sz w:val="24"/>
          <w:szCs w:val="24"/>
        </w:rPr>
        <w:t xml:space="preserve"> e pedindo os pontos de interseção com o gráfico de </w:t>
      </w:r>
      <w:r w:rsidRPr="00567C57">
        <w:rPr>
          <w:rFonts w:asciiTheme="minorHAnsi" w:hAnsiTheme="minorHAnsi"/>
          <w:position w:val="-14"/>
          <w:sz w:val="24"/>
          <w:szCs w:val="24"/>
        </w:rPr>
        <w:object w:dxaOrig="1020" w:dyaOrig="400">
          <v:shape id="_x0000_i1168" type="#_x0000_t75" style="width:51.05pt;height:19.9pt" o:ole="">
            <v:imagedata r:id="rId55" o:title=""/>
          </v:shape>
          <o:OLEObject Type="Embed" ProgID="Equation.DSMT4" ShapeID="_x0000_i1168" DrawAspect="Content" ObjectID="_1634929148" r:id="rId61"/>
        </w:object>
      </w:r>
      <w:r>
        <w:rPr>
          <w:rFonts w:asciiTheme="minorHAnsi" w:hAnsiTheme="minorHAnsi"/>
          <w:sz w:val="24"/>
          <w:szCs w:val="24"/>
        </w:rPr>
        <w:t xml:space="preserve">, através do comando </w:t>
      </w:r>
      <w:r>
        <w:rPr>
          <w:noProof/>
          <w:lang w:eastAsia="pt-PT"/>
        </w:rPr>
        <w:drawing>
          <wp:inline distT="0" distB="0" distL="0" distR="0">
            <wp:extent cx="1249283" cy="252000"/>
            <wp:effectExtent l="19050" t="0" r="8017" b="0"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23170" t="38957" r="60419" b="55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283" cy="2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>.</w:t>
      </w:r>
    </w:p>
    <w:p w:rsidR="00176059" w:rsidRPr="006865EA" w:rsidRDefault="00176059" w:rsidP="00354D7A">
      <w:pPr>
        <w:pStyle w:val="PargrafodaLista"/>
        <w:spacing w:after="0" w:line="312" w:lineRule="auto"/>
        <w:ind w:left="567"/>
        <w:jc w:val="both"/>
        <w:rPr>
          <w:rFonts w:asciiTheme="minorHAnsi" w:hAnsiTheme="minorHAnsi"/>
          <w:sz w:val="24"/>
          <w:szCs w:val="24"/>
        </w:rPr>
      </w:pPr>
    </w:p>
    <w:p w:rsidR="006865EA" w:rsidRDefault="006865EA" w:rsidP="00354D7A">
      <w:pPr>
        <w:pStyle w:val="PargrafodaLista"/>
        <w:numPr>
          <w:ilvl w:val="1"/>
          <w:numId w:val="5"/>
        </w:numPr>
        <w:spacing w:after="0" w:line="312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Sendo </w:t>
      </w:r>
      <w:r w:rsidRPr="006865EA">
        <w:rPr>
          <w:rFonts w:asciiTheme="minorHAnsi" w:hAnsiTheme="minorHAnsi"/>
          <w:i/>
          <w:sz w:val="24"/>
          <w:szCs w:val="24"/>
        </w:rPr>
        <w:t>b</w:t>
      </w:r>
      <w:r>
        <w:rPr>
          <w:rFonts w:asciiTheme="minorHAnsi" w:hAnsiTheme="minorHAnsi"/>
          <w:sz w:val="24"/>
          <w:szCs w:val="24"/>
        </w:rPr>
        <w:t xml:space="preserve"> um número inteiro qualquer, aten</w:t>
      </w:r>
      <w:r w:rsidR="0084667C">
        <w:rPr>
          <w:rFonts w:asciiTheme="minorHAnsi" w:hAnsiTheme="minorHAnsi"/>
          <w:sz w:val="24"/>
          <w:szCs w:val="24"/>
        </w:rPr>
        <w:t>den</w:t>
      </w:r>
      <w:r>
        <w:rPr>
          <w:rFonts w:asciiTheme="minorHAnsi" w:hAnsiTheme="minorHAnsi"/>
          <w:sz w:val="24"/>
          <w:szCs w:val="24"/>
        </w:rPr>
        <w:t xml:space="preserve">do à representação gráfica da função </w:t>
      </w:r>
      <w:r w:rsidRPr="006865EA">
        <w:rPr>
          <w:rFonts w:asciiTheme="minorHAnsi" w:hAnsiTheme="minorHAnsi"/>
          <w:position w:val="-10"/>
          <w:sz w:val="24"/>
          <w:szCs w:val="24"/>
        </w:rPr>
        <w:object w:dxaOrig="240" w:dyaOrig="320">
          <v:shape id="_x0000_i1164" type="#_x0000_t75" style="width:11.8pt;height:16.1pt" o:ole="">
            <v:imagedata r:id="rId53" o:title=""/>
          </v:shape>
          <o:OLEObject Type="Embed" ProgID="Equation.DSMT4" ShapeID="_x0000_i1164" DrawAspect="Content" ObjectID="_1634929149" r:id="rId63"/>
        </w:object>
      </w:r>
      <w:r>
        <w:rPr>
          <w:rFonts w:asciiTheme="minorHAnsi" w:hAnsiTheme="minorHAnsi"/>
          <w:sz w:val="24"/>
          <w:szCs w:val="24"/>
        </w:rPr>
        <w:t xml:space="preserve">, indica o número de soluções da equação </w:t>
      </w:r>
      <w:r w:rsidRPr="006865EA">
        <w:rPr>
          <w:rFonts w:asciiTheme="minorHAnsi" w:hAnsiTheme="minorHAnsi"/>
          <w:position w:val="-6"/>
          <w:sz w:val="24"/>
          <w:szCs w:val="24"/>
        </w:rPr>
        <w:object w:dxaOrig="660" w:dyaOrig="320">
          <v:shape id="_x0000_i1163" type="#_x0000_t75" style="width:32.8pt;height:16.1pt" o:ole="">
            <v:imagedata r:id="rId64" o:title=""/>
          </v:shape>
          <o:OLEObject Type="Embed" ProgID="Equation.DSMT4" ShapeID="_x0000_i1163" DrawAspect="Content" ObjectID="_1634929150" r:id="rId65"/>
        </w:object>
      </w:r>
      <w:r>
        <w:rPr>
          <w:rFonts w:asciiTheme="minorHAnsi" w:hAnsiTheme="minorHAnsi"/>
          <w:sz w:val="24"/>
          <w:szCs w:val="24"/>
        </w:rPr>
        <w:t>. Explica o teu raciocínio.</w:t>
      </w:r>
    </w:p>
    <w:p w:rsidR="00C35B1A" w:rsidRDefault="00C35B1A" w:rsidP="00354D7A">
      <w:pPr>
        <w:pStyle w:val="PargrafodaLista"/>
        <w:spacing w:after="0" w:line="312" w:lineRule="auto"/>
        <w:ind w:left="567"/>
        <w:jc w:val="both"/>
        <w:rPr>
          <w:rFonts w:asciiTheme="minorHAnsi" w:hAnsiTheme="minorHAnsi"/>
          <w:sz w:val="24"/>
          <w:szCs w:val="24"/>
        </w:rPr>
      </w:pPr>
      <w:r w:rsidRPr="00C35B1A">
        <w:rPr>
          <w:rFonts w:asciiTheme="minorHAnsi" w:hAnsiTheme="minorHAnsi"/>
          <w:b/>
          <w:i/>
          <w:sz w:val="24"/>
          <w:szCs w:val="24"/>
        </w:rPr>
        <w:t>Sugestão:</w:t>
      </w:r>
      <w:r>
        <w:rPr>
          <w:rFonts w:asciiTheme="minorHAnsi" w:hAnsiTheme="minorHAnsi"/>
          <w:sz w:val="24"/>
          <w:szCs w:val="24"/>
        </w:rPr>
        <w:t xml:space="preserve"> Podes fazer essa investigação criando o seletor </w:t>
      </w:r>
      <w:r w:rsidRPr="00C35B1A">
        <w:rPr>
          <w:rFonts w:asciiTheme="minorHAnsi" w:hAnsiTheme="minorHAnsi"/>
          <w:i/>
          <w:sz w:val="24"/>
          <w:szCs w:val="24"/>
        </w:rPr>
        <w:t>b</w:t>
      </w:r>
      <w:r>
        <w:rPr>
          <w:rFonts w:asciiTheme="minorHAnsi" w:hAnsiTheme="minorHAnsi"/>
          <w:sz w:val="24"/>
          <w:szCs w:val="24"/>
        </w:rPr>
        <w:t xml:space="preserve"> e a função </w:t>
      </w:r>
      <w:r w:rsidRPr="00C35B1A">
        <w:rPr>
          <w:rFonts w:asciiTheme="minorHAnsi" w:hAnsiTheme="minorHAnsi"/>
          <w:position w:val="-10"/>
          <w:sz w:val="24"/>
          <w:szCs w:val="24"/>
        </w:rPr>
        <w:object w:dxaOrig="560" w:dyaOrig="320">
          <v:shape id="_x0000_i1186" type="#_x0000_t75" style="width:27.95pt;height:16.1pt" o:ole="">
            <v:imagedata r:id="rId66" o:title=""/>
          </v:shape>
          <o:OLEObject Type="Embed" ProgID="Equation.DSMT4" ShapeID="_x0000_i1186" DrawAspect="Content" ObjectID="_1634929151" r:id="rId67"/>
        </w:object>
      </w:r>
      <w:r>
        <w:rPr>
          <w:rFonts w:asciiTheme="minorHAnsi" w:hAnsiTheme="minorHAnsi"/>
          <w:sz w:val="24"/>
          <w:szCs w:val="24"/>
        </w:rPr>
        <w:t>.</w:t>
      </w:r>
    </w:p>
    <w:p w:rsidR="00C35B1A" w:rsidRPr="000D40C5" w:rsidRDefault="00C35B1A" w:rsidP="000D40C5">
      <w:pPr>
        <w:spacing w:line="312" w:lineRule="auto"/>
        <w:jc w:val="center"/>
        <w:rPr>
          <w:rFonts w:asciiTheme="minorHAnsi" w:hAnsiTheme="minorHAnsi"/>
          <w:sz w:val="24"/>
          <w:szCs w:val="24"/>
        </w:rPr>
      </w:pPr>
      <w:r>
        <w:rPr>
          <w:noProof/>
        </w:rPr>
        <w:drawing>
          <wp:inline distT="0" distB="0" distL="0" distR="0">
            <wp:extent cx="3563488" cy="2114971"/>
            <wp:effectExtent l="19050" t="19050" r="17912" b="18629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3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402" cy="21155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033" w:rsidRPr="006865EA" w:rsidRDefault="00135033" w:rsidP="00354D7A">
      <w:pPr>
        <w:pStyle w:val="PargrafodaLista"/>
        <w:spacing w:after="0" w:line="312" w:lineRule="auto"/>
        <w:ind w:left="567"/>
        <w:jc w:val="center"/>
        <w:rPr>
          <w:rFonts w:asciiTheme="minorHAnsi" w:hAnsiTheme="minorHAnsi"/>
          <w:sz w:val="24"/>
          <w:szCs w:val="24"/>
        </w:rPr>
      </w:pPr>
    </w:p>
    <w:p w:rsidR="006865EA" w:rsidRDefault="00135033" w:rsidP="00354D7A">
      <w:pPr>
        <w:pStyle w:val="PargrafodaLista"/>
        <w:numPr>
          <w:ilvl w:val="1"/>
          <w:numId w:val="5"/>
        </w:numPr>
        <w:spacing w:after="0" w:line="312" w:lineRule="auto"/>
        <w:ind w:left="567" w:hanging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As funções da família </w:t>
      </w:r>
      <w:r w:rsidRPr="00567C57">
        <w:rPr>
          <w:rFonts w:asciiTheme="minorHAnsi" w:hAnsiTheme="minorHAnsi"/>
          <w:position w:val="-14"/>
          <w:sz w:val="24"/>
          <w:szCs w:val="24"/>
        </w:rPr>
        <w:object w:dxaOrig="1140" w:dyaOrig="400">
          <v:shape id="_x0000_i1190" type="#_x0000_t75" style="width:56.95pt;height:19.9pt" o:ole="">
            <v:imagedata r:id="rId69" o:title=""/>
          </v:shape>
          <o:OLEObject Type="Embed" ProgID="Equation.DSMT4" ShapeID="_x0000_i1190" DrawAspect="Content" ObjectID="_1634929152" r:id="rId70"/>
        </w:object>
      </w:r>
      <w:r>
        <w:rPr>
          <w:rFonts w:asciiTheme="minorHAnsi" w:hAnsiTheme="minorHAnsi"/>
          <w:sz w:val="24"/>
          <w:szCs w:val="24"/>
        </w:rPr>
        <w:t xml:space="preserve"> constituem um caso particular da função quadrática definida por </w:t>
      </w:r>
      <w:r w:rsidRPr="00567C57">
        <w:rPr>
          <w:rFonts w:asciiTheme="minorHAnsi" w:hAnsiTheme="minorHAnsi"/>
          <w:position w:val="-14"/>
          <w:sz w:val="24"/>
          <w:szCs w:val="24"/>
        </w:rPr>
        <w:object w:dxaOrig="1900" w:dyaOrig="400">
          <v:shape id="_x0000_i1197" type="#_x0000_t75" style="width:95.1pt;height:19.9pt" o:ole="">
            <v:imagedata r:id="rId71" o:title=""/>
          </v:shape>
          <o:OLEObject Type="Embed" ProgID="Equation.DSMT4" ShapeID="_x0000_i1197" DrawAspect="Content" ObjectID="_1634929153" r:id="rId72"/>
        </w:object>
      </w:r>
      <w:r>
        <w:rPr>
          <w:rFonts w:asciiTheme="minorHAnsi" w:hAnsiTheme="minorHAnsi"/>
          <w:sz w:val="24"/>
          <w:szCs w:val="24"/>
        </w:rPr>
        <w:t xml:space="preserve">, sendo </w:t>
      </w:r>
      <w:r w:rsidRPr="00135033">
        <w:rPr>
          <w:rFonts w:ascii="Times New Roman" w:hAnsi="Times New Roman"/>
          <w:i/>
          <w:sz w:val="24"/>
          <w:szCs w:val="24"/>
        </w:rPr>
        <w:t>a</w:t>
      </w:r>
      <w:r>
        <w:rPr>
          <w:rFonts w:asciiTheme="minorHAnsi" w:hAnsiTheme="minorHAnsi"/>
          <w:sz w:val="24"/>
          <w:szCs w:val="24"/>
        </w:rPr>
        <w:t xml:space="preserve">, </w:t>
      </w:r>
      <w:r w:rsidRPr="00135033">
        <w:rPr>
          <w:rFonts w:ascii="Times New Roman" w:hAnsi="Times New Roman"/>
          <w:i/>
          <w:sz w:val="24"/>
          <w:szCs w:val="24"/>
        </w:rPr>
        <w:t>b</w:t>
      </w:r>
      <w:r>
        <w:rPr>
          <w:rFonts w:asciiTheme="minorHAnsi" w:hAnsiTheme="minorHAnsi"/>
          <w:sz w:val="24"/>
          <w:szCs w:val="24"/>
        </w:rPr>
        <w:t xml:space="preserve"> e </w:t>
      </w:r>
      <w:r w:rsidRPr="00135033">
        <w:rPr>
          <w:rFonts w:ascii="Times New Roman" w:hAnsi="Times New Roman"/>
          <w:i/>
          <w:sz w:val="24"/>
          <w:szCs w:val="24"/>
        </w:rPr>
        <w:t>c</w:t>
      </w:r>
      <w:r>
        <w:rPr>
          <w:rFonts w:asciiTheme="minorHAnsi" w:hAnsiTheme="minorHAnsi"/>
          <w:sz w:val="24"/>
          <w:szCs w:val="24"/>
        </w:rPr>
        <w:t xml:space="preserve"> quaisquer números </w:t>
      </w:r>
      <w:proofErr w:type="gramStart"/>
      <w:r>
        <w:rPr>
          <w:rFonts w:asciiTheme="minorHAnsi" w:hAnsiTheme="minorHAnsi"/>
          <w:sz w:val="24"/>
          <w:szCs w:val="24"/>
        </w:rPr>
        <w:t>e</w:t>
      </w:r>
      <w:proofErr w:type="gramEnd"/>
      <w:r>
        <w:rPr>
          <w:rFonts w:asciiTheme="minorHAnsi" w:hAnsiTheme="minorHAnsi"/>
          <w:sz w:val="24"/>
          <w:szCs w:val="24"/>
        </w:rPr>
        <w:t xml:space="preserve"> </w:t>
      </w:r>
      <w:r w:rsidRPr="00135033">
        <w:rPr>
          <w:rFonts w:asciiTheme="minorHAnsi" w:hAnsiTheme="minorHAnsi"/>
          <w:position w:val="-6"/>
          <w:sz w:val="24"/>
          <w:szCs w:val="24"/>
        </w:rPr>
        <w:object w:dxaOrig="560" w:dyaOrig="279">
          <v:shape id="_x0000_i1195" type="#_x0000_t75" style="width:27.95pt;height:13.95pt" o:ole="">
            <v:imagedata r:id="rId73" o:title=""/>
          </v:shape>
          <o:OLEObject Type="Embed" ProgID="Equation.DSMT4" ShapeID="_x0000_i1195" DrawAspect="Content" ObjectID="_1634929154" r:id="rId74"/>
        </w:object>
      </w:r>
      <w:r>
        <w:rPr>
          <w:rFonts w:asciiTheme="minorHAnsi" w:hAnsiTheme="minorHAnsi"/>
          <w:sz w:val="24"/>
          <w:szCs w:val="24"/>
        </w:rPr>
        <w:t>.</w:t>
      </w:r>
    </w:p>
    <w:p w:rsidR="00135033" w:rsidRDefault="00135033" w:rsidP="00354D7A">
      <w:pPr>
        <w:pStyle w:val="PargrafodaLista"/>
        <w:spacing w:after="0" w:line="312" w:lineRule="auto"/>
        <w:ind w:left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O </w:t>
      </w:r>
      <w:proofErr w:type="spellStart"/>
      <w:r w:rsidRPr="00135033">
        <w:rPr>
          <w:rFonts w:asciiTheme="minorHAnsi" w:hAnsiTheme="minorHAnsi"/>
          <w:i/>
          <w:sz w:val="24"/>
          <w:szCs w:val="24"/>
        </w:rPr>
        <w:t>GeoGebra</w:t>
      </w:r>
      <w:proofErr w:type="spellEnd"/>
      <w:r>
        <w:rPr>
          <w:rFonts w:asciiTheme="minorHAnsi" w:hAnsiTheme="minorHAnsi"/>
          <w:sz w:val="24"/>
          <w:szCs w:val="24"/>
        </w:rPr>
        <w:t xml:space="preserve"> é muito útil para estudar as características de todas as funções deste tipo. Para isso, podes criar três seletores e ver qual é a influência dos parâmetros </w:t>
      </w:r>
      <w:r w:rsidRPr="00135033">
        <w:rPr>
          <w:rFonts w:ascii="Times New Roman" w:hAnsi="Times New Roman"/>
          <w:i/>
          <w:sz w:val="24"/>
          <w:szCs w:val="24"/>
        </w:rPr>
        <w:t>a</w:t>
      </w:r>
      <w:r>
        <w:rPr>
          <w:rFonts w:asciiTheme="minorHAnsi" w:hAnsiTheme="minorHAnsi"/>
          <w:sz w:val="24"/>
          <w:szCs w:val="24"/>
        </w:rPr>
        <w:t xml:space="preserve">, </w:t>
      </w:r>
      <w:r w:rsidRPr="00135033">
        <w:rPr>
          <w:rFonts w:ascii="Times New Roman" w:hAnsi="Times New Roman"/>
          <w:i/>
          <w:sz w:val="24"/>
          <w:szCs w:val="24"/>
        </w:rPr>
        <w:t>b</w:t>
      </w:r>
      <w:r>
        <w:rPr>
          <w:rFonts w:asciiTheme="minorHAnsi" w:hAnsiTheme="minorHAnsi"/>
          <w:sz w:val="24"/>
          <w:szCs w:val="24"/>
        </w:rPr>
        <w:t xml:space="preserve"> e </w:t>
      </w:r>
      <w:r w:rsidRPr="00135033">
        <w:rPr>
          <w:rFonts w:ascii="Times New Roman" w:hAnsi="Times New Roman"/>
          <w:i/>
          <w:sz w:val="24"/>
          <w:szCs w:val="24"/>
        </w:rPr>
        <w:t>c</w:t>
      </w:r>
      <w:r>
        <w:rPr>
          <w:rFonts w:asciiTheme="minorHAnsi" w:hAnsiTheme="minorHAnsi"/>
          <w:sz w:val="24"/>
          <w:szCs w:val="24"/>
        </w:rPr>
        <w:t xml:space="preserve"> </w:t>
      </w:r>
      <w:r w:rsidR="00FF2538">
        <w:rPr>
          <w:rFonts w:asciiTheme="minorHAnsi" w:hAnsiTheme="minorHAnsi"/>
          <w:sz w:val="24"/>
          <w:szCs w:val="24"/>
        </w:rPr>
        <w:t>na representação gráfica dessas funções.</w:t>
      </w:r>
    </w:p>
    <w:p w:rsidR="00FF2538" w:rsidRPr="00354D7A" w:rsidRDefault="00354D7A" w:rsidP="00354D7A">
      <w:pPr>
        <w:spacing w:line="312" w:lineRule="auto"/>
        <w:jc w:val="center"/>
        <w:rPr>
          <w:rFonts w:asciiTheme="minorHAnsi" w:hAnsiTheme="minorHAnsi"/>
          <w:sz w:val="24"/>
          <w:szCs w:val="24"/>
        </w:rPr>
      </w:pPr>
      <w:r>
        <w:rPr>
          <w:noProof/>
        </w:rPr>
        <w:drawing>
          <wp:inline distT="0" distB="0" distL="0" distR="0">
            <wp:extent cx="3606326" cy="2280588"/>
            <wp:effectExtent l="19050" t="19050" r="13174" b="24462"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2269" r="6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326" cy="22805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538" w:rsidRDefault="0084667C" w:rsidP="00354D7A">
      <w:pPr>
        <w:pStyle w:val="PargrafodaLista"/>
        <w:spacing w:after="0" w:line="312" w:lineRule="auto"/>
        <w:ind w:left="567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O ficheiro anterior encontra-se na</w:t>
      </w:r>
      <w:r w:rsidR="00FF2538">
        <w:rPr>
          <w:rFonts w:asciiTheme="minorHAnsi" w:hAnsiTheme="minorHAnsi"/>
          <w:sz w:val="24"/>
          <w:szCs w:val="24"/>
        </w:rPr>
        <w:t xml:space="preserve"> página</w:t>
      </w:r>
      <w:r w:rsidR="00E14D62">
        <w:rPr>
          <w:rFonts w:asciiTheme="minorHAnsi" w:hAnsiTheme="minorHAnsi"/>
          <w:sz w:val="24"/>
          <w:szCs w:val="24"/>
        </w:rPr>
        <w:t xml:space="preserve"> </w:t>
      </w:r>
      <w:hyperlink r:id="rId76" w:history="1">
        <w:r w:rsidR="00E14D62" w:rsidRPr="00E14D62">
          <w:rPr>
            <w:rStyle w:val="Hiperligao"/>
            <w:rFonts w:asciiTheme="minorHAnsi" w:hAnsiTheme="minorHAnsi"/>
            <w:sz w:val="24"/>
            <w:szCs w:val="24"/>
          </w:rPr>
          <w:t>www.geogebra.org/u/josetinoco</w:t>
        </w:r>
      </w:hyperlink>
      <w:r>
        <w:rPr>
          <w:rFonts w:asciiTheme="minorHAnsi" w:hAnsiTheme="minorHAnsi"/>
          <w:sz w:val="24"/>
          <w:szCs w:val="24"/>
        </w:rPr>
        <w:t>.</w:t>
      </w:r>
    </w:p>
    <w:p w:rsidR="0084667C" w:rsidRDefault="0084667C" w:rsidP="00354D7A">
      <w:pPr>
        <w:pStyle w:val="PargrafodaLista"/>
        <w:spacing w:after="0" w:line="312" w:lineRule="auto"/>
        <w:ind w:left="567"/>
        <w:jc w:val="both"/>
        <w:rPr>
          <w:rFonts w:asciiTheme="minorHAnsi" w:hAnsiTheme="minorHAnsi"/>
          <w:sz w:val="24"/>
          <w:szCs w:val="24"/>
        </w:rPr>
      </w:pPr>
    </w:p>
    <w:p w:rsidR="003C4F85" w:rsidRPr="003C4F85" w:rsidRDefault="003C4F85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b/>
          <w:sz w:val="24"/>
          <w:szCs w:val="24"/>
        </w:rPr>
      </w:pPr>
      <w:r w:rsidRPr="003C4F85">
        <w:rPr>
          <w:rFonts w:asciiTheme="minorHAnsi" w:hAnsiTheme="minorHAnsi"/>
          <w:b/>
          <w:sz w:val="24"/>
          <w:szCs w:val="24"/>
        </w:rPr>
        <w:lastRenderedPageBreak/>
        <w:t>Curiosidades:</w:t>
      </w:r>
    </w:p>
    <w:p w:rsidR="003C4F85" w:rsidRDefault="003C4F85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A curva que representa a função quadrática pertence a uma classe de curvas que inclui, para além da </w:t>
      </w:r>
      <w:r w:rsidRPr="00897943">
        <w:rPr>
          <w:rFonts w:asciiTheme="minorHAnsi" w:hAnsiTheme="minorHAnsi"/>
          <w:i/>
          <w:sz w:val="24"/>
          <w:szCs w:val="24"/>
        </w:rPr>
        <w:t>parábola</w:t>
      </w:r>
      <w:r>
        <w:rPr>
          <w:rFonts w:asciiTheme="minorHAnsi" w:hAnsiTheme="minorHAnsi"/>
          <w:sz w:val="24"/>
          <w:szCs w:val="24"/>
        </w:rPr>
        <w:t xml:space="preserve">, a </w:t>
      </w:r>
      <w:r w:rsidRPr="00897943">
        <w:rPr>
          <w:rFonts w:asciiTheme="minorHAnsi" w:hAnsiTheme="minorHAnsi"/>
          <w:i/>
          <w:sz w:val="24"/>
          <w:szCs w:val="24"/>
        </w:rPr>
        <w:t>elipse</w:t>
      </w:r>
      <w:r>
        <w:rPr>
          <w:rFonts w:asciiTheme="minorHAnsi" w:hAnsiTheme="minorHAnsi"/>
          <w:sz w:val="24"/>
          <w:szCs w:val="24"/>
        </w:rPr>
        <w:t xml:space="preserve"> e a </w:t>
      </w:r>
      <w:r w:rsidRPr="00897943">
        <w:rPr>
          <w:rFonts w:asciiTheme="minorHAnsi" w:hAnsiTheme="minorHAnsi"/>
          <w:i/>
          <w:sz w:val="24"/>
          <w:szCs w:val="24"/>
        </w:rPr>
        <w:t>hipérbole</w:t>
      </w:r>
      <w:r>
        <w:rPr>
          <w:rFonts w:asciiTheme="minorHAnsi" w:hAnsiTheme="minorHAnsi"/>
          <w:sz w:val="24"/>
          <w:szCs w:val="24"/>
        </w:rPr>
        <w:t xml:space="preserve"> (curva que representa a função de proporcionalidade inversa).</w:t>
      </w:r>
    </w:p>
    <w:p w:rsidR="00EB4DB9" w:rsidRDefault="003C4F85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Estas três curvas, estudadas pelo matemático grego Apoló</w:t>
      </w:r>
      <w:r w:rsidR="007737C3">
        <w:rPr>
          <w:rFonts w:asciiTheme="minorHAnsi" w:hAnsiTheme="minorHAnsi"/>
          <w:sz w:val="24"/>
          <w:szCs w:val="24"/>
        </w:rPr>
        <w:t>nio de Perga</w:t>
      </w:r>
      <w:r>
        <w:rPr>
          <w:rFonts w:asciiTheme="minorHAnsi" w:hAnsiTheme="minorHAnsi"/>
          <w:sz w:val="24"/>
          <w:szCs w:val="24"/>
        </w:rPr>
        <w:t xml:space="preserve"> </w:t>
      </w:r>
      <w:r w:rsidR="00897943">
        <w:rPr>
          <w:rFonts w:asciiTheme="minorHAnsi" w:hAnsiTheme="minorHAnsi"/>
          <w:sz w:val="24"/>
          <w:szCs w:val="24"/>
        </w:rPr>
        <w:t>(</w:t>
      </w:r>
      <w:r w:rsidR="007737C3">
        <w:rPr>
          <w:rFonts w:asciiTheme="minorHAnsi" w:hAnsiTheme="minorHAnsi"/>
          <w:sz w:val="24"/>
          <w:szCs w:val="24"/>
        </w:rPr>
        <w:t xml:space="preserve">Ásia Menor) </w:t>
      </w:r>
      <w:r>
        <w:rPr>
          <w:rFonts w:asciiTheme="minorHAnsi" w:hAnsiTheme="minorHAnsi"/>
          <w:sz w:val="24"/>
          <w:szCs w:val="24"/>
        </w:rPr>
        <w:t xml:space="preserve">no século </w:t>
      </w:r>
      <w:r w:rsidR="00897943">
        <w:rPr>
          <w:rFonts w:asciiTheme="minorHAnsi" w:hAnsiTheme="minorHAnsi"/>
          <w:sz w:val="24"/>
          <w:szCs w:val="24"/>
        </w:rPr>
        <w:t>III a.</w:t>
      </w:r>
      <w:r w:rsidR="007737C3">
        <w:rPr>
          <w:rFonts w:asciiTheme="minorHAnsi" w:hAnsiTheme="minorHAnsi"/>
          <w:sz w:val="24"/>
          <w:szCs w:val="24"/>
        </w:rPr>
        <w:t>C.</w:t>
      </w:r>
      <w:r w:rsidR="0084667C">
        <w:rPr>
          <w:rFonts w:asciiTheme="minorHAnsi" w:hAnsiTheme="minorHAnsi"/>
          <w:sz w:val="24"/>
          <w:szCs w:val="24"/>
        </w:rPr>
        <w:t>,</w:t>
      </w:r>
      <w:r>
        <w:rPr>
          <w:rFonts w:asciiTheme="minorHAnsi" w:hAnsiTheme="minorHAnsi"/>
          <w:sz w:val="24"/>
          <w:szCs w:val="24"/>
        </w:rPr>
        <w:t xml:space="preserve"> designam-se por </w:t>
      </w:r>
      <w:r w:rsidRPr="00EB4DB9">
        <w:rPr>
          <w:rFonts w:asciiTheme="minorHAnsi" w:hAnsiTheme="minorHAnsi"/>
          <w:b/>
          <w:i/>
          <w:sz w:val="24"/>
          <w:szCs w:val="24"/>
        </w:rPr>
        <w:t>cónicas</w:t>
      </w:r>
      <w:r>
        <w:rPr>
          <w:rFonts w:asciiTheme="minorHAnsi" w:hAnsiTheme="minorHAnsi"/>
          <w:sz w:val="24"/>
          <w:szCs w:val="24"/>
        </w:rPr>
        <w:t xml:space="preserve">, </w:t>
      </w:r>
      <w:r w:rsidR="007737C3">
        <w:rPr>
          <w:rFonts w:asciiTheme="minorHAnsi" w:hAnsiTheme="minorHAnsi"/>
          <w:sz w:val="24"/>
          <w:szCs w:val="24"/>
        </w:rPr>
        <w:t>por serem obtidas a partir do corte (secção) de</w:t>
      </w:r>
      <w:r w:rsidR="0084667C">
        <w:rPr>
          <w:rFonts w:asciiTheme="minorHAnsi" w:hAnsiTheme="minorHAnsi"/>
          <w:sz w:val="24"/>
          <w:szCs w:val="24"/>
        </w:rPr>
        <w:t xml:space="preserve"> um duplo cone, tal como mos</w:t>
      </w:r>
      <w:r w:rsidR="007737C3">
        <w:rPr>
          <w:rFonts w:asciiTheme="minorHAnsi" w:hAnsiTheme="minorHAnsi"/>
          <w:sz w:val="24"/>
          <w:szCs w:val="24"/>
        </w:rPr>
        <w:t>tram as figura</w:t>
      </w:r>
      <w:r w:rsidR="00EB4DB9">
        <w:rPr>
          <w:rFonts w:asciiTheme="minorHAnsi" w:hAnsiTheme="minorHAnsi"/>
          <w:sz w:val="24"/>
          <w:szCs w:val="24"/>
        </w:rPr>
        <w:t>s</w:t>
      </w:r>
      <w:r w:rsidR="007737C3">
        <w:rPr>
          <w:rFonts w:asciiTheme="minorHAnsi" w:hAnsiTheme="minorHAnsi"/>
          <w:sz w:val="24"/>
          <w:szCs w:val="24"/>
        </w:rPr>
        <w:t xml:space="preserve"> seguintes.</w:t>
      </w:r>
    </w:p>
    <w:p w:rsidR="00EB4DB9" w:rsidRDefault="00EB4DB9" w:rsidP="00DF1F22">
      <w:pPr>
        <w:pStyle w:val="PargrafodaLista"/>
        <w:spacing w:after="0" w:line="240" w:lineRule="auto"/>
        <w:ind w:left="0"/>
        <w:jc w:val="center"/>
        <w:rPr>
          <w:rFonts w:asciiTheme="minorHAnsi" w:hAnsiTheme="minorHAnsi"/>
          <w:sz w:val="24"/>
          <w:szCs w:val="24"/>
        </w:rPr>
      </w:pPr>
      <w:r>
        <w:rPr>
          <w:noProof/>
          <w:lang w:eastAsia="pt-PT"/>
        </w:rPr>
        <w:drawing>
          <wp:inline distT="0" distB="0" distL="0" distR="0">
            <wp:extent cx="3603009" cy="1481389"/>
            <wp:effectExtent l="19050" t="0" r="0" b="0"/>
            <wp:docPr id="193" name="Imagem 193" descr="Imagem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Imagem relacionada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1361" t="5835" r="4657" b="7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901" cy="148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DB9" w:rsidRDefault="00EB4DB9" w:rsidP="00DF1F22">
      <w:pPr>
        <w:pStyle w:val="PargrafodaLista"/>
        <w:spacing w:after="0" w:line="240" w:lineRule="auto"/>
        <w:ind w:left="0"/>
        <w:jc w:val="both"/>
        <w:rPr>
          <w:rFonts w:asciiTheme="minorHAnsi" w:hAnsiTheme="minorHAnsi"/>
          <w:sz w:val="24"/>
          <w:szCs w:val="24"/>
        </w:rPr>
      </w:pPr>
    </w:p>
    <w:p w:rsidR="00EB4DB9" w:rsidRDefault="00EB4DB9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Define-se </w:t>
      </w:r>
      <w:r w:rsidRPr="00EB4DB9">
        <w:rPr>
          <w:rFonts w:asciiTheme="minorHAnsi" w:hAnsiTheme="minorHAnsi"/>
          <w:b/>
          <w:sz w:val="24"/>
          <w:szCs w:val="24"/>
        </w:rPr>
        <w:t>parábola</w:t>
      </w:r>
      <w:r>
        <w:rPr>
          <w:rFonts w:asciiTheme="minorHAnsi" w:hAnsiTheme="minorHAnsi"/>
          <w:sz w:val="24"/>
          <w:szCs w:val="24"/>
        </w:rPr>
        <w:t xml:space="preserve"> como sendo o lugar geométrico dos pontos equidistantes de um ponto fixo (chamando </w:t>
      </w:r>
      <w:r w:rsidRPr="00EB4DB9">
        <w:rPr>
          <w:rFonts w:asciiTheme="minorHAnsi" w:hAnsiTheme="minorHAnsi"/>
          <w:b/>
          <w:sz w:val="24"/>
          <w:szCs w:val="24"/>
        </w:rPr>
        <w:t>foco</w:t>
      </w:r>
      <w:r>
        <w:rPr>
          <w:rFonts w:asciiTheme="minorHAnsi" w:hAnsiTheme="minorHAnsi"/>
          <w:sz w:val="24"/>
          <w:szCs w:val="24"/>
        </w:rPr>
        <w:t xml:space="preserve">) e de uma reta (chamada </w:t>
      </w:r>
      <w:r w:rsidRPr="00EB4DB9">
        <w:rPr>
          <w:rFonts w:asciiTheme="minorHAnsi" w:hAnsiTheme="minorHAnsi"/>
          <w:b/>
          <w:sz w:val="24"/>
          <w:szCs w:val="24"/>
        </w:rPr>
        <w:t>diretriz</w:t>
      </w:r>
      <w:r>
        <w:rPr>
          <w:rFonts w:asciiTheme="minorHAnsi" w:hAnsiTheme="minorHAnsi"/>
          <w:sz w:val="24"/>
          <w:szCs w:val="24"/>
        </w:rPr>
        <w:t>).</w:t>
      </w:r>
    </w:p>
    <w:p w:rsidR="00092AA8" w:rsidRDefault="00DF1F22" w:rsidP="00DF1F22">
      <w:pPr>
        <w:pStyle w:val="PargrafodaLista"/>
        <w:spacing w:after="0" w:line="312" w:lineRule="auto"/>
        <w:ind w:left="0"/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2553553" cy="1874329"/>
            <wp:effectExtent l="19050" t="0" r="0" b="0"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408" cy="1874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sz w:val="24"/>
          <w:szCs w:val="24"/>
          <w:lang w:eastAsia="pt-PT"/>
        </w:rPr>
        <w:tab/>
      </w:r>
      <w:r>
        <w:rPr>
          <w:rFonts w:asciiTheme="minorHAnsi" w:hAnsiTheme="minorHAnsi"/>
          <w:noProof/>
          <w:sz w:val="24"/>
          <w:szCs w:val="24"/>
          <w:lang w:eastAsia="pt-PT"/>
        </w:rPr>
        <w:tab/>
      </w:r>
      <w:r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2294245" cy="1902997"/>
            <wp:effectExtent l="19050" t="0" r="0" b="0"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6416" r="95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338" cy="190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943" w:rsidRDefault="00897943" w:rsidP="00DF1F22">
      <w:pPr>
        <w:pStyle w:val="PargrafodaLista"/>
        <w:spacing w:after="0" w:line="240" w:lineRule="auto"/>
        <w:ind w:left="0"/>
        <w:jc w:val="both"/>
        <w:rPr>
          <w:rFonts w:asciiTheme="minorHAnsi" w:hAnsiTheme="minorHAnsi"/>
          <w:sz w:val="24"/>
          <w:szCs w:val="24"/>
        </w:rPr>
      </w:pPr>
    </w:p>
    <w:p w:rsidR="00EB4DB9" w:rsidRDefault="00092AA8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Esta curva </w:t>
      </w:r>
      <w:r w:rsidR="00897943">
        <w:rPr>
          <w:rFonts w:asciiTheme="minorHAnsi" w:hAnsiTheme="minorHAnsi"/>
          <w:sz w:val="24"/>
          <w:szCs w:val="24"/>
        </w:rPr>
        <w:t xml:space="preserve">também </w:t>
      </w:r>
      <w:r>
        <w:rPr>
          <w:rFonts w:asciiTheme="minorHAnsi" w:hAnsiTheme="minorHAnsi"/>
          <w:sz w:val="24"/>
          <w:szCs w:val="24"/>
        </w:rPr>
        <w:t>pode ser obtida através de dobragens de uma folha de papel</w:t>
      </w:r>
      <w:r w:rsidR="00897943">
        <w:rPr>
          <w:rFonts w:asciiTheme="minorHAnsi" w:hAnsiTheme="minorHAnsi"/>
          <w:sz w:val="24"/>
          <w:szCs w:val="24"/>
        </w:rPr>
        <w:t>,</w:t>
      </w:r>
      <w:r w:rsidR="00897943" w:rsidRPr="00897943">
        <w:rPr>
          <w:rFonts w:asciiTheme="minorHAnsi" w:hAnsiTheme="minorHAnsi"/>
          <w:sz w:val="24"/>
          <w:szCs w:val="24"/>
        </w:rPr>
        <w:t xml:space="preserve"> </w:t>
      </w:r>
      <w:r w:rsidR="00897943">
        <w:rPr>
          <w:rFonts w:asciiTheme="minorHAnsi" w:hAnsiTheme="minorHAnsi"/>
          <w:sz w:val="24"/>
          <w:szCs w:val="24"/>
        </w:rPr>
        <w:t>como ilustra a figura da direita.</w:t>
      </w:r>
      <w:r>
        <w:rPr>
          <w:rFonts w:asciiTheme="minorHAnsi" w:hAnsiTheme="minorHAnsi"/>
          <w:sz w:val="24"/>
          <w:szCs w:val="24"/>
        </w:rPr>
        <w:t xml:space="preserve"> </w:t>
      </w:r>
      <w:r w:rsidR="00EB4DB9">
        <w:rPr>
          <w:rFonts w:asciiTheme="minorHAnsi" w:hAnsiTheme="minorHAnsi"/>
          <w:sz w:val="24"/>
          <w:szCs w:val="24"/>
        </w:rPr>
        <w:t xml:space="preserve">Foram </w:t>
      </w:r>
      <w:r>
        <w:rPr>
          <w:rFonts w:asciiTheme="minorHAnsi" w:hAnsiTheme="minorHAnsi"/>
          <w:sz w:val="24"/>
          <w:szCs w:val="24"/>
        </w:rPr>
        <w:t xml:space="preserve">mesmo </w:t>
      </w:r>
      <w:r w:rsidR="00EB4DB9">
        <w:rPr>
          <w:rFonts w:asciiTheme="minorHAnsi" w:hAnsiTheme="minorHAnsi"/>
          <w:sz w:val="24"/>
          <w:szCs w:val="24"/>
        </w:rPr>
        <w:t>criados vários mecanismos para traçar esta curva</w:t>
      </w:r>
      <w:r w:rsidR="0084667C">
        <w:rPr>
          <w:rFonts w:asciiTheme="minorHAnsi" w:hAnsiTheme="minorHAnsi"/>
          <w:sz w:val="24"/>
          <w:szCs w:val="24"/>
        </w:rPr>
        <w:t>,</w:t>
      </w:r>
      <w:r w:rsidR="00EB4DB9">
        <w:rPr>
          <w:rFonts w:asciiTheme="minorHAnsi" w:hAnsiTheme="minorHAnsi"/>
          <w:sz w:val="24"/>
          <w:szCs w:val="24"/>
        </w:rPr>
        <w:t xml:space="preserve"> </w:t>
      </w:r>
      <w:r w:rsidR="0084667C">
        <w:rPr>
          <w:rFonts w:asciiTheme="minorHAnsi" w:hAnsiTheme="minorHAnsi"/>
          <w:sz w:val="24"/>
          <w:szCs w:val="24"/>
        </w:rPr>
        <w:t>mas o</w:t>
      </w:r>
      <w:r w:rsidR="00EB4DB9">
        <w:rPr>
          <w:rFonts w:asciiTheme="minorHAnsi" w:hAnsiTheme="minorHAnsi"/>
          <w:sz w:val="24"/>
          <w:szCs w:val="24"/>
        </w:rPr>
        <w:t xml:space="preserve"> mais </w:t>
      </w:r>
      <w:r w:rsidR="0084667C">
        <w:rPr>
          <w:rFonts w:asciiTheme="minorHAnsi" w:hAnsiTheme="minorHAnsi"/>
          <w:sz w:val="24"/>
          <w:szCs w:val="24"/>
        </w:rPr>
        <w:t xml:space="preserve">moderno (e </w:t>
      </w:r>
      <w:r>
        <w:rPr>
          <w:rFonts w:asciiTheme="minorHAnsi" w:hAnsiTheme="minorHAnsi"/>
          <w:sz w:val="24"/>
          <w:szCs w:val="24"/>
        </w:rPr>
        <w:t>poderos</w:t>
      </w:r>
      <w:r w:rsidR="0084667C">
        <w:rPr>
          <w:rFonts w:asciiTheme="minorHAnsi" w:hAnsiTheme="minorHAnsi"/>
          <w:sz w:val="24"/>
          <w:szCs w:val="24"/>
        </w:rPr>
        <w:t>o)</w:t>
      </w:r>
      <w:r>
        <w:rPr>
          <w:rFonts w:asciiTheme="minorHAnsi" w:hAnsiTheme="minorHAnsi"/>
          <w:sz w:val="24"/>
          <w:szCs w:val="24"/>
        </w:rPr>
        <w:t xml:space="preserve"> é o </w:t>
      </w:r>
      <w:proofErr w:type="spellStart"/>
      <w:r>
        <w:rPr>
          <w:rFonts w:asciiTheme="minorHAnsi" w:hAnsiTheme="minorHAnsi"/>
          <w:sz w:val="24"/>
          <w:szCs w:val="24"/>
        </w:rPr>
        <w:t>GeoGebra</w:t>
      </w:r>
      <w:proofErr w:type="spellEnd"/>
      <w:r>
        <w:rPr>
          <w:rFonts w:asciiTheme="minorHAnsi" w:hAnsiTheme="minorHAnsi"/>
          <w:sz w:val="24"/>
          <w:szCs w:val="24"/>
        </w:rPr>
        <w:t>.</w:t>
      </w:r>
    </w:p>
    <w:p w:rsidR="00DF1F22" w:rsidRDefault="00EB4DB9" w:rsidP="003C4F85">
      <w:pPr>
        <w:pStyle w:val="PargrafodaLista"/>
        <w:spacing w:after="0" w:line="312" w:lineRule="auto"/>
        <w:ind w:left="0"/>
        <w:jc w:val="both"/>
        <w:rPr>
          <w:rFonts w:asciiTheme="minorHAnsi" w:hAnsiTheme="minorHAnsi"/>
          <w:noProof/>
          <w:sz w:val="24"/>
          <w:szCs w:val="24"/>
          <w:lang w:eastAsia="pt-PT"/>
        </w:rPr>
      </w:pPr>
      <w:r>
        <w:rPr>
          <w:rFonts w:asciiTheme="minorHAnsi" w:hAnsiTheme="minorHAnsi"/>
          <w:sz w:val="24"/>
          <w:szCs w:val="24"/>
        </w:rPr>
        <w:t xml:space="preserve">A rotação de uma parábola em torno do seu eixo origina uma superfície, chamada </w:t>
      </w:r>
      <w:r w:rsidRPr="0084667C">
        <w:rPr>
          <w:rFonts w:asciiTheme="minorHAnsi" w:hAnsiTheme="minorHAnsi"/>
          <w:b/>
          <w:sz w:val="24"/>
          <w:szCs w:val="24"/>
        </w:rPr>
        <w:t>paraboloide</w:t>
      </w:r>
      <w:r>
        <w:rPr>
          <w:rFonts w:asciiTheme="minorHAnsi" w:hAnsiTheme="minorHAnsi"/>
          <w:sz w:val="24"/>
          <w:szCs w:val="24"/>
        </w:rPr>
        <w:t xml:space="preserve">, que deu nome às </w:t>
      </w:r>
      <w:r w:rsidRPr="00EB4DB9">
        <w:rPr>
          <w:rFonts w:asciiTheme="minorHAnsi" w:hAnsiTheme="minorHAnsi"/>
          <w:b/>
          <w:sz w:val="24"/>
          <w:szCs w:val="24"/>
        </w:rPr>
        <w:t>antenas parabólicas</w:t>
      </w:r>
      <w:r>
        <w:rPr>
          <w:rFonts w:asciiTheme="minorHAnsi" w:hAnsiTheme="minorHAnsi"/>
          <w:sz w:val="24"/>
          <w:szCs w:val="24"/>
        </w:rPr>
        <w:t>.</w:t>
      </w:r>
      <w:r w:rsidR="00DF1F22" w:rsidRPr="00DF1F22">
        <w:rPr>
          <w:rFonts w:asciiTheme="minorHAnsi" w:hAnsiTheme="minorHAnsi"/>
          <w:noProof/>
          <w:sz w:val="24"/>
          <w:szCs w:val="24"/>
          <w:lang w:eastAsia="pt-PT"/>
        </w:rPr>
        <w:t xml:space="preserve"> </w:t>
      </w:r>
    </w:p>
    <w:p w:rsidR="00EB4DB9" w:rsidRDefault="00DF1F22" w:rsidP="00DF1F22">
      <w:pPr>
        <w:pStyle w:val="PargrafodaLista"/>
        <w:spacing w:after="0" w:line="312" w:lineRule="auto"/>
        <w:ind w:left="0"/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pt-PT"/>
        </w:rPr>
        <w:drawing>
          <wp:inline distT="0" distB="0" distL="0" distR="0">
            <wp:extent cx="1884812" cy="1873974"/>
            <wp:effectExtent l="19050" t="0" r="1138" b="0"/>
            <wp:docPr id="13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45276" t="25303" r="31402" b="37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244" cy="1877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>
        <w:rPr>
          <w:noProof/>
          <w:lang w:eastAsia="pt-PT"/>
        </w:rPr>
        <w:drawing>
          <wp:inline distT="0" distB="0" distL="0" distR="0">
            <wp:extent cx="2055732" cy="1706054"/>
            <wp:effectExtent l="19050" t="0" r="1668" b="0"/>
            <wp:docPr id="14" name="Imagem 187" descr="http://odin.mat.ufrgs.br/usuarios/rafael/curva_surpresa4/imagens/imagens/anten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://odin.mat.ufrgs.br/usuarios/rafael/curva_surpresa4/imagens/imagens/antena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56136" cy="1706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B4DB9" w:rsidSect="007C6FA0">
      <w:footerReference w:type="default" r:id="rId82"/>
      <w:pgSz w:w="11906" w:h="16838"/>
      <w:pgMar w:top="1304" w:right="1134" w:bottom="1304" w:left="1134" w:header="709" w:footer="79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7A9A" w:rsidRDefault="00917A9A">
      <w:r>
        <w:separator/>
      </w:r>
    </w:p>
  </w:endnote>
  <w:endnote w:type="continuationSeparator" w:id="0">
    <w:p w:rsidR="00917A9A" w:rsidRDefault="00917A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3E90" w:rsidRPr="00DA0E87" w:rsidRDefault="00B93E90" w:rsidP="00D86578">
    <w:pPr>
      <w:pStyle w:val="Rodap"/>
      <w:pBdr>
        <w:top w:val="single" w:sz="4" w:space="1" w:color="auto"/>
      </w:pBdr>
      <w:tabs>
        <w:tab w:val="clear" w:pos="8504"/>
        <w:tab w:val="right" w:pos="9639"/>
      </w:tabs>
      <w:rPr>
        <w:rFonts w:ascii="Arial" w:hAnsi="Arial" w:cs="Arial"/>
        <w:i/>
        <w:sz w:val="18"/>
      </w:rPr>
    </w:pPr>
    <w:r w:rsidRPr="00DA0E87">
      <w:rPr>
        <w:rFonts w:ascii="Arial" w:hAnsi="Arial" w:cs="Arial"/>
        <w:i/>
        <w:sz w:val="18"/>
      </w:rPr>
      <w:t>Matemática - 9</w:t>
    </w:r>
    <w:r w:rsidR="00F014DF">
      <w:rPr>
        <w:rFonts w:ascii="Arial" w:hAnsi="Arial" w:cs="Arial"/>
        <w:i/>
        <w:sz w:val="18"/>
      </w:rPr>
      <w:t>º Ano</w:t>
    </w:r>
    <w:r w:rsidR="00F014DF">
      <w:rPr>
        <w:rFonts w:ascii="Arial" w:hAnsi="Arial" w:cs="Arial"/>
        <w:i/>
        <w:sz w:val="18"/>
      </w:rPr>
      <w:tab/>
    </w:r>
    <w:r w:rsidR="00F014DF">
      <w:rPr>
        <w:rFonts w:ascii="Arial" w:hAnsi="Arial" w:cs="Arial"/>
        <w:i/>
        <w:sz w:val="18"/>
      </w:rPr>
      <w:tab/>
      <w:t>Funções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7A9A" w:rsidRDefault="00917A9A">
      <w:r>
        <w:separator/>
      </w:r>
    </w:p>
  </w:footnote>
  <w:footnote w:type="continuationSeparator" w:id="0">
    <w:p w:rsidR="00917A9A" w:rsidRDefault="00917A9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69029C"/>
    <w:multiLevelType w:val="multilevel"/>
    <w:tmpl w:val="29167A8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343169EB"/>
    <w:multiLevelType w:val="multilevel"/>
    <w:tmpl w:val="64E8921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ascii="Arial" w:hAnsi="Arial" w:cs="Arial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3E00427E"/>
    <w:multiLevelType w:val="multilevel"/>
    <w:tmpl w:val="79B0D5D4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ascii="Arial" w:hAnsi="Arial" w:cs="Arial"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Times New Roman" w:hAnsi="Times New Roman" w:cs="Times New Roman" w:hint="default"/>
      </w:rPr>
    </w:lvl>
  </w:abstractNum>
  <w:abstractNum w:abstractNumId="3">
    <w:nsid w:val="57EC4103"/>
    <w:multiLevelType w:val="multilevel"/>
    <w:tmpl w:val="B3C4E6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6A493F20"/>
    <w:multiLevelType w:val="hybridMultilevel"/>
    <w:tmpl w:val="1190482C"/>
    <w:lvl w:ilvl="0" w:tplc="4A4A7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stylePaneFormatFilter w:val="3F01"/>
  <w:defaultTabStop w:val="709"/>
  <w:hyphenationZone w:val="425"/>
  <w:drawingGridHorizontalSpacing w:val="170"/>
  <w:drawingGridVerticalSpacing w:val="170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22C8"/>
    <w:rsid w:val="00031F2F"/>
    <w:rsid w:val="00034E42"/>
    <w:rsid w:val="00052E94"/>
    <w:rsid w:val="000633FB"/>
    <w:rsid w:val="00092AA8"/>
    <w:rsid w:val="00096221"/>
    <w:rsid w:val="000A73AC"/>
    <w:rsid w:val="000B5014"/>
    <w:rsid w:val="000D40C5"/>
    <w:rsid w:val="000D7BA7"/>
    <w:rsid w:val="00100542"/>
    <w:rsid w:val="00101C33"/>
    <w:rsid w:val="00127D05"/>
    <w:rsid w:val="00135033"/>
    <w:rsid w:val="001402FF"/>
    <w:rsid w:val="00143EA2"/>
    <w:rsid w:val="00154330"/>
    <w:rsid w:val="00176059"/>
    <w:rsid w:val="001901BC"/>
    <w:rsid w:val="001A3A9C"/>
    <w:rsid w:val="001B7475"/>
    <w:rsid w:val="001B74D3"/>
    <w:rsid w:val="001D5F0F"/>
    <w:rsid w:val="001F53F0"/>
    <w:rsid w:val="00201CF8"/>
    <w:rsid w:val="00221B7B"/>
    <w:rsid w:val="00245763"/>
    <w:rsid w:val="0024786B"/>
    <w:rsid w:val="00250BD9"/>
    <w:rsid w:val="00256837"/>
    <w:rsid w:val="002636BB"/>
    <w:rsid w:val="002711D0"/>
    <w:rsid w:val="00292759"/>
    <w:rsid w:val="002C08F7"/>
    <w:rsid w:val="002D6824"/>
    <w:rsid w:val="00301164"/>
    <w:rsid w:val="0030253E"/>
    <w:rsid w:val="00306779"/>
    <w:rsid w:val="00313E6F"/>
    <w:rsid w:val="00314E8D"/>
    <w:rsid w:val="0033491F"/>
    <w:rsid w:val="00335876"/>
    <w:rsid w:val="00351A9A"/>
    <w:rsid w:val="00352B62"/>
    <w:rsid w:val="00354D7A"/>
    <w:rsid w:val="00362579"/>
    <w:rsid w:val="00394CCD"/>
    <w:rsid w:val="003C4F85"/>
    <w:rsid w:val="003C5FF7"/>
    <w:rsid w:val="003E6B3B"/>
    <w:rsid w:val="00407911"/>
    <w:rsid w:val="004173C4"/>
    <w:rsid w:val="004306FD"/>
    <w:rsid w:val="00432A65"/>
    <w:rsid w:val="00472BBD"/>
    <w:rsid w:val="00476BA2"/>
    <w:rsid w:val="00495116"/>
    <w:rsid w:val="004B42DC"/>
    <w:rsid w:val="004B4EA8"/>
    <w:rsid w:val="004E104C"/>
    <w:rsid w:val="00511537"/>
    <w:rsid w:val="00516C02"/>
    <w:rsid w:val="0051735C"/>
    <w:rsid w:val="0053040C"/>
    <w:rsid w:val="00567C57"/>
    <w:rsid w:val="005F3BE6"/>
    <w:rsid w:val="00602A95"/>
    <w:rsid w:val="00605780"/>
    <w:rsid w:val="00636948"/>
    <w:rsid w:val="00645BE0"/>
    <w:rsid w:val="006600F2"/>
    <w:rsid w:val="00677CDC"/>
    <w:rsid w:val="006865EA"/>
    <w:rsid w:val="00687AA4"/>
    <w:rsid w:val="006A1CB7"/>
    <w:rsid w:val="006E60BB"/>
    <w:rsid w:val="006F7FB4"/>
    <w:rsid w:val="0072017D"/>
    <w:rsid w:val="00721F55"/>
    <w:rsid w:val="00722EE9"/>
    <w:rsid w:val="007276D4"/>
    <w:rsid w:val="007576E4"/>
    <w:rsid w:val="00763A74"/>
    <w:rsid w:val="007656E3"/>
    <w:rsid w:val="00773456"/>
    <w:rsid w:val="007737C3"/>
    <w:rsid w:val="00792468"/>
    <w:rsid w:val="007B7776"/>
    <w:rsid w:val="007C6FA0"/>
    <w:rsid w:val="007F7ECD"/>
    <w:rsid w:val="008123D6"/>
    <w:rsid w:val="008371E8"/>
    <w:rsid w:val="0084667C"/>
    <w:rsid w:val="00847F88"/>
    <w:rsid w:val="00871E52"/>
    <w:rsid w:val="00873868"/>
    <w:rsid w:val="00881134"/>
    <w:rsid w:val="00893E31"/>
    <w:rsid w:val="00897943"/>
    <w:rsid w:val="008A0F0C"/>
    <w:rsid w:val="008B10C2"/>
    <w:rsid w:val="008B1E2C"/>
    <w:rsid w:val="008B410A"/>
    <w:rsid w:val="008B4750"/>
    <w:rsid w:val="008D2382"/>
    <w:rsid w:val="008E701A"/>
    <w:rsid w:val="00900374"/>
    <w:rsid w:val="00917A9A"/>
    <w:rsid w:val="00980C08"/>
    <w:rsid w:val="00984DE5"/>
    <w:rsid w:val="009850B9"/>
    <w:rsid w:val="009A076D"/>
    <w:rsid w:val="009E450B"/>
    <w:rsid w:val="009F44BC"/>
    <w:rsid w:val="009F4C5C"/>
    <w:rsid w:val="00A156CA"/>
    <w:rsid w:val="00A35CA8"/>
    <w:rsid w:val="00A43A28"/>
    <w:rsid w:val="00A728F5"/>
    <w:rsid w:val="00AA4A00"/>
    <w:rsid w:val="00AF124C"/>
    <w:rsid w:val="00AF68AF"/>
    <w:rsid w:val="00B008D6"/>
    <w:rsid w:val="00B12894"/>
    <w:rsid w:val="00B27253"/>
    <w:rsid w:val="00B42D71"/>
    <w:rsid w:val="00B4340C"/>
    <w:rsid w:val="00B74358"/>
    <w:rsid w:val="00B746CF"/>
    <w:rsid w:val="00B76B58"/>
    <w:rsid w:val="00B872DF"/>
    <w:rsid w:val="00B93E90"/>
    <w:rsid w:val="00BC22C8"/>
    <w:rsid w:val="00BC6746"/>
    <w:rsid w:val="00BD3C63"/>
    <w:rsid w:val="00BF35A7"/>
    <w:rsid w:val="00C001BF"/>
    <w:rsid w:val="00C229BA"/>
    <w:rsid w:val="00C35B1A"/>
    <w:rsid w:val="00C4425F"/>
    <w:rsid w:val="00C44E73"/>
    <w:rsid w:val="00C467CD"/>
    <w:rsid w:val="00C47837"/>
    <w:rsid w:val="00C64656"/>
    <w:rsid w:val="00C663A3"/>
    <w:rsid w:val="00C83504"/>
    <w:rsid w:val="00C9601A"/>
    <w:rsid w:val="00CA7263"/>
    <w:rsid w:val="00CC1E14"/>
    <w:rsid w:val="00CD206A"/>
    <w:rsid w:val="00D073BA"/>
    <w:rsid w:val="00D11FE9"/>
    <w:rsid w:val="00D12175"/>
    <w:rsid w:val="00D162F1"/>
    <w:rsid w:val="00D21C46"/>
    <w:rsid w:val="00D23F34"/>
    <w:rsid w:val="00D247D6"/>
    <w:rsid w:val="00D2624B"/>
    <w:rsid w:val="00D7457C"/>
    <w:rsid w:val="00D83289"/>
    <w:rsid w:val="00D835B9"/>
    <w:rsid w:val="00D86578"/>
    <w:rsid w:val="00DA0E87"/>
    <w:rsid w:val="00DA21C0"/>
    <w:rsid w:val="00DB2D0F"/>
    <w:rsid w:val="00DC5A89"/>
    <w:rsid w:val="00DD1067"/>
    <w:rsid w:val="00DF1F22"/>
    <w:rsid w:val="00E14D62"/>
    <w:rsid w:val="00E2362C"/>
    <w:rsid w:val="00E34005"/>
    <w:rsid w:val="00E42C20"/>
    <w:rsid w:val="00E56AA3"/>
    <w:rsid w:val="00E60C24"/>
    <w:rsid w:val="00E66C13"/>
    <w:rsid w:val="00E74F40"/>
    <w:rsid w:val="00E846A0"/>
    <w:rsid w:val="00E91F4E"/>
    <w:rsid w:val="00EB0FCB"/>
    <w:rsid w:val="00EB2AFE"/>
    <w:rsid w:val="00EB4DB9"/>
    <w:rsid w:val="00EC3369"/>
    <w:rsid w:val="00EC5D09"/>
    <w:rsid w:val="00ED4D10"/>
    <w:rsid w:val="00ED554D"/>
    <w:rsid w:val="00F014DF"/>
    <w:rsid w:val="00F260B3"/>
    <w:rsid w:val="00F4678F"/>
    <w:rsid w:val="00F5690A"/>
    <w:rsid w:val="00F85C0A"/>
    <w:rsid w:val="00F8792E"/>
    <w:rsid w:val="00F93FAE"/>
    <w:rsid w:val="00FB3C2B"/>
    <w:rsid w:val="00FC4252"/>
    <w:rsid w:val="00FD0F90"/>
    <w:rsid w:val="00FD62CF"/>
    <w:rsid w:val="00FE3A69"/>
    <w:rsid w:val="00FE4832"/>
    <w:rsid w:val="00FF25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5"/>
    <o:shapelayout v:ext="edit">
      <o:idmap v:ext="edit" data="1"/>
      <o:rules v:ext="edit">
        <o:r id="V:Rule2" type="connector" idref="#_x0000_s1047"/>
        <o:r id="V:Rule4" type="connector" idref="#_x0000_s1048"/>
        <o:r id="V:Rule8" type="connector" idref="#_x0000_s1051"/>
        <o:r id="V:Rule10" type="connector" idref="#_x0000_s1052"/>
        <o:r id="V:Rule12" type="connector" idref="#_x0000_s10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22C8"/>
    <w:pPr>
      <w:overflowPunct w:val="0"/>
      <w:autoSpaceDE w:val="0"/>
      <w:autoSpaceDN w:val="0"/>
      <w:adjustRightInd w:val="0"/>
      <w:textAlignment w:val="baseline"/>
    </w:pPr>
  </w:style>
  <w:style w:type="paragraph" w:styleId="Ttulo2">
    <w:name w:val="heading 2"/>
    <w:basedOn w:val="Normal"/>
    <w:next w:val="Normal"/>
    <w:link w:val="Ttulo2Carcter"/>
    <w:qFormat/>
    <w:rsid w:val="00984DE5"/>
    <w:pPr>
      <w:keepNext/>
      <w:overflowPunct/>
      <w:autoSpaceDE/>
      <w:autoSpaceDN/>
      <w:adjustRightInd/>
      <w:spacing w:before="240" w:after="60"/>
      <w:textAlignment w:val="auto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rsid w:val="00BC22C8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rsid w:val="0030253E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30253E"/>
    <w:pPr>
      <w:tabs>
        <w:tab w:val="center" w:pos="4252"/>
        <w:tab w:val="right" w:pos="8504"/>
      </w:tabs>
    </w:pPr>
  </w:style>
  <w:style w:type="paragraph" w:styleId="PargrafodaLista">
    <w:name w:val="List Paragraph"/>
    <w:basedOn w:val="Normal"/>
    <w:uiPriority w:val="34"/>
    <w:qFormat/>
    <w:rsid w:val="00F260B3"/>
    <w:pPr>
      <w:overflowPunct/>
      <w:autoSpaceDE/>
      <w:autoSpaceDN/>
      <w:adjustRightInd/>
      <w:spacing w:after="200" w:line="276" w:lineRule="auto"/>
      <w:ind w:left="708"/>
      <w:textAlignment w:val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Ttulo2Carcter">
    <w:name w:val="Título 2 Carácter"/>
    <w:link w:val="Ttulo2"/>
    <w:rsid w:val="00984DE5"/>
    <w:rPr>
      <w:rFonts w:ascii="Cambria" w:hAnsi="Cambria"/>
      <w:b/>
      <w:bCs/>
      <w:i/>
      <w:iCs/>
      <w:sz w:val="28"/>
      <w:szCs w:val="28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2711D0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2711D0"/>
    <w:rPr>
      <w:rFonts w:ascii="Tahoma" w:hAnsi="Tahoma" w:cs="Tahoma"/>
      <w:sz w:val="16"/>
      <w:szCs w:val="16"/>
    </w:rPr>
  </w:style>
  <w:style w:type="character" w:styleId="Hiperligao">
    <w:name w:val="Hyperlink"/>
    <w:basedOn w:val="Tipodeletrapredefinidodopargrafo"/>
    <w:uiPriority w:val="99"/>
    <w:unhideWhenUsed/>
    <w:rsid w:val="007576E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oleObject" Target="embeddings/oleObject17.bin"/><Relationship Id="rId21" Type="http://schemas.openxmlformats.org/officeDocument/2006/relationships/image" Target="media/image7.wmf"/><Relationship Id="rId34" Type="http://schemas.openxmlformats.org/officeDocument/2006/relationships/oleObject" Target="embeddings/oleObject14.bin"/><Relationship Id="rId42" Type="http://schemas.openxmlformats.org/officeDocument/2006/relationships/image" Target="media/image17.wmf"/><Relationship Id="rId47" Type="http://schemas.openxmlformats.org/officeDocument/2006/relationships/image" Target="media/image20.png"/><Relationship Id="rId50" Type="http://schemas.openxmlformats.org/officeDocument/2006/relationships/image" Target="media/image23.png"/><Relationship Id="rId55" Type="http://schemas.openxmlformats.org/officeDocument/2006/relationships/image" Target="media/image26.wmf"/><Relationship Id="rId63" Type="http://schemas.openxmlformats.org/officeDocument/2006/relationships/oleObject" Target="embeddings/oleObject27.bin"/><Relationship Id="rId68" Type="http://schemas.openxmlformats.org/officeDocument/2006/relationships/image" Target="media/image32.emf"/><Relationship Id="rId76" Type="http://schemas.openxmlformats.org/officeDocument/2006/relationships/hyperlink" Target="www.geogebra.org/u/josetinoco" TargetMode="External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4.wmf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9" Type="http://schemas.openxmlformats.org/officeDocument/2006/relationships/image" Target="media/image11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6.bin"/><Relationship Id="rId40" Type="http://schemas.openxmlformats.org/officeDocument/2006/relationships/image" Target="media/image16.wmf"/><Relationship Id="rId45" Type="http://schemas.openxmlformats.org/officeDocument/2006/relationships/image" Target="media/image18.png"/><Relationship Id="rId53" Type="http://schemas.openxmlformats.org/officeDocument/2006/relationships/image" Target="media/image25.wmf"/><Relationship Id="rId58" Type="http://schemas.openxmlformats.org/officeDocument/2006/relationships/oleObject" Target="embeddings/oleObject24.bin"/><Relationship Id="rId66" Type="http://schemas.openxmlformats.org/officeDocument/2006/relationships/image" Target="media/image31.wmf"/><Relationship Id="rId74" Type="http://schemas.openxmlformats.org/officeDocument/2006/relationships/oleObject" Target="embeddings/oleObject32.bin"/><Relationship Id="rId79" Type="http://schemas.openxmlformats.org/officeDocument/2006/relationships/image" Target="media/image39.emf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footer" Target="footer1.xml"/><Relationship Id="rId10" Type="http://schemas.openxmlformats.org/officeDocument/2006/relationships/image" Target="media/image2.wmf"/><Relationship Id="rId19" Type="http://schemas.openxmlformats.org/officeDocument/2006/relationships/image" Target="media/image6.wmf"/><Relationship Id="rId31" Type="http://schemas.openxmlformats.org/officeDocument/2006/relationships/image" Target="media/image12.wmf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1.bin"/><Relationship Id="rId60" Type="http://schemas.openxmlformats.org/officeDocument/2006/relationships/oleObject" Target="embeddings/oleObject25.bin"/><Relationship Id="rId65" Type="http://schemas.openxmlformats.org/officeDocument/2006/relationships/oleObject" Target="embeddings/oleObject28.bin"/><Relationship Id="rId73" Type="http://schemas.openxmlformats.org/officeDocument/2006/relationships/image" Target="media/image35.wmf"/><Relationship Id="rId78" Type="http://schemas.openxmlformats.org/officeDocument/2006/relationships/image" Target="media/image38.emf"/><Relationship Id="rId81" Type="http://schemas.openxmlformats.org/officeDocument/2006/relationships/image" Target="media/image4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5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1.png"/><Relationship Id="rId56" Type="http://schemas.openxmlformats.org/officeDocument/2006/relationships/oleObject" Target="embeddings/oleObject23.bin"/><Relationship Id="rId64" Type="http://schemas.openxmlformats.org/officeDocument/2006/relationships/image" Target="media/image30.wmf"/><Relationship Id="rId69" Type="http://schemas.openxmlformats.org/officeDocument/2006/relationships/image" Target="media/image33.wmf"/><Relationship Id="rId77" Type="http://schemas.openxmlformats.org/officeDocument/2006/relationships/image" Target="media/image37.png"/><Relationship Id="rId8" Type="http://schemas.openxmlformats.org/officeDocument/2006/relationships/image" Target="media/image1.wmf"/><Relationship Id="rId51" Type="http://schemas.openxmlformats.org/officeDocument/2006/relationships/image" Target="media/image24.png"/><Relationship Id="rId72" Type="http://schemas.openxmlformats.org/officeDocument/2006/relationships/oleObject" Target="embeddings/oleObject31.bin"/><Relationship Id="rId80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image" Target="media/image15.wmf"/><Relationship Id="rId46" Type="http://schemas.openxmlformats.org/officeDocument/2006/relationships/image" Target="media/image19.png"/><Relationship Id="rId59" Type="http://schemas.openxmlformats.org/officeDocument/2006/relationships/image" Target="media/image28.wmf"/><Relationship Id="rId67" Type="http://schemas.openxmlformats.org/officeDocument/2006/relationships/oleObject" Target="embeddings/oleObject29.bin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18.bin"/><Relationship Id="rId54" Type="http://schemas.openxmlformats.org/officeDocument/2006/relationships/oleObject" Target="embeddings/oleObject22.bin"/><Relationship Id="rId62" Type="http://schemas.openxmlformats.org/officeDocument/2006/relationships/image" Target="media/image29.png"/><Relationship Id="rId70" Type="http://schemas.openxmlformats.org/officeDocument/2006/relationships/oleObject" Target="embeddings/oleObject30.bin"/><Relationship Id="rId75" Type="http://schemas.openxmlformats.org/officeDocument/2006/relationships/image" Target="media/image36.e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wmf"/><Relationship Id="rId28" Type="http://schemas.openxmlformats.org/officeDocument/2006/relationships/oleObject" Target="embeddings/oleObject11.bin"/><Relationship Id="rId36" Type="http://schemas.openxmlformats.org/officeDocument/2006/relationships/image" Target="media/image14.emf"/><Relationship Id="rId49" Type="http://schemas.openxmlformats.org/officeDocument/2006/relationships/image" Target="media/image22.png"/><Relationship Id="rId57" Type="http://schemas.openxmlformats.org/officeDocument/2006/relationships/image" Target="media/image27.w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7815D0-7D61-46E0-B592-743F66254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862</TotalTime>
  <Pages>4</Pages>
  <Words>626</Words>
  <Characters>3970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COMPARAÇÃO entre proporcionalidade DIRECTA e INVERSA</vt:lpstr>
    </vt:vector>
  </TitlesOfParts>
  <Company>Hewlett-Packard</Company>
  <LinksUpToDate>false</LinksUpToDate>
  <CharactersWithSpaces>4587</CharactersWithSpaces>
  <SharedDoc>false</SharedDoc>
  <HLinks>
    <vt:vector size="6" baseType="variant">
      <vt:variant>
        <vt:i4>2293806</vt:i4>
      </vt:variant>
      <vt:variant>
        <vt:i4>-1</vt:i4>
      </vt:variant>
      <vt:variant>
        <vt:i4>1079</vt:i4>
      </vt:variant>
      <vt:variant>
        <vt:i4>1</vt:i4>
      </vt:variant>
      <vt:variant>
        <vt:lpwstr>http://flanelapaulistana.com/wp-content/uploads/2008/02/galinheiro1.jpg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COMPARAÇÃO entre proporcionalidade DIRECTA e INVERSA</dc:title>
  <dc:creator>Avelino Tinoco</dc:creator>
  <cp:lastModifiedBy>Eu</cp:lastModifiedBy>
  <cp:revision>33</cp:revision>
  <cp:lastPrinted>2019-11-10T19:55:00Z</cp:lastPrinted>
  <dcterms:created xsi:type="dcterms:W3CDTF">2019-11-08T22:46:00Z</dcterms:created>
  <dcterms:modified xsi:type="dcterms:W3CDTF">2019-11-10T21:58:00Z</dcterms:modified>
</cp:coreProperties>
</file>